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2F" w:rsidRDefault="008D1F2F" w:rsidP="007C46BD">
      <w:pPr>
        <w:spacing w:after="0" w:line="240" w:lineRule="auto"/>
        <w:jc w:val="center"/>
        <w:textAlignment w:val="baseline"/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</w:pPr>
      <w:r w:rsidRPr="008D1F2F"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  <w:t xml:space="preserve">Стартует конкурс </w:t>
      </w:r>
      <w:r w:rsidR="007C46BD"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  <w:t>общественных лидеров</w:t>
      </w:r>
      <w:r w:rsidRPr="008D1F2F"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  <w:t xml:space="preserve"> </w:t>
      </w:r>
      <w:r w:rsidR="00F02A7D"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  <w:br/>
      </w:r>
      <w:r w:rsidRPr="008D1F2F">
        <w:rPr>
          <w:rFonts w:ascii="trebuchet_regular" w:eastAsia="Times New Roman" w:hAnsi="trebuchet_regular" w:cs="Times New Roman"/>
          <w:b/>
          <w:bCs/>
          <w:color w:val="333333"/>
          <w:sz w:val="33"/>
          <w:lang w:eastAsia="ru-RU"/>
        </w:rPr>
        <w:t xml:space="preserve">сельских </w:t>
      </w:r>
      <w:r w:rsidR="007C46BD">
        <w:rPr>
          <w:rFonts w:ascii="trebuchet_regular" w:eastAsia="Times New Roman" w:hAnsi="trebuchet_regular" w:cs="Times New Roman" w:hint="eastAsia"/>
          <w:b/>
          <w:bCs/>
          <w:color w:val="333333"/>
          <w:sz w:val="33"/>
          <w:lang w:eastAsia="ru-RU"/>
        </w:rPr>
        <w:t>территорий</w:t>
      </w:r>
    </w:p>
    <w:p w:rsidR="00F02A7D" w:rsidRDefault="00F02A7D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D1F2F" w:rsidRPr="008D1F2F" w:rsidRDefault="00F02A7D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Российский союз сельской молодежи 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запустил </w:t>
      </w:r>
      <w:r w:rsidR="00CE7272" w:rsidRP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конкурс общественных лидеров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</w:t>
      </w:r>
      <w:r w:rsidR="008D1F2F"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активных молодых селян, радеющих за свою малую Родину, готовых искать решения существующих проблем и предлагать их представителям госструктур.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Именно с этой целью при поддержке Комитета Совета Федерации РФ по аграрно-продовольственной п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олитике и природопользованию, 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с </w:t>
      </w: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использованием гранта Президента Российской Федерации на развитие гражданского общества, предоставленного Фондом президентских грантов, РССМ проводит </w:t>
      </w:r>
      <w:r w:rsidRPr="008D1F2F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 xml:space="preserve">конкурс на выявление общественных лидеров </w:t>
      </w:r>
      <w:r w:rsidR="00CE7272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br/>
      </w:r>
      <w:r w:rsidRPr="008D1F2F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на сельских территориях среди молодёжи</w:t>
      </w: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Задачами конкурса являются развитие творческого потенциала сельской молодежи; формирование проектной культуры в молодежной среде; выявление лидеров общественного мнения среди сельской молодежи 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приобщение молодёжи к решению социально-экономических проблем своей малой Родины.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Принять участие в конкурсе могут сельские жители от 18 до 35 лет, уже имеющие положительный опыт общественной деятельности на селе. Это не могут быть муниципальные служащие, проводившие мероприятия в рамках должностных обязанностей.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Конкурс проводится в два этапа по шести тематическим направлениям: образование, спорт, медицина, культура, предпринимательство </w:t>
      </w:r>
      <w:r w:rsidR="00CE727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общественная работа на селе.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Подать заявку на участие можно до 10 апреля. Заполните анкету на сайте РССМ, прикрепив свое </w:t>
      </w:r>
      <w:proofErr w:type="spellStart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портфолио</w:t>
      </w:r>
      <w:proofErr w:type="spellEnd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состоящее из грамот, дипломов и других свидетельств активной общественной жизни на селе, и эссе на тему «Село. </w:t>
      </w:r>
      <w:proofErr w:type="gramStart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Уехать нельзя остаться</w:t>
      </w:r>
      <w:proofErr w:type="gramEnd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Поставь свою запятую».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работами участников ознакомится экспертное жюри, которое отберет лучших для участия в профильных обучающих семинарах. Они будут проходить до 30 ноября в рамках крупных всероссийских форумов. Все участники этих мероприятий получат </w:t>
      </w:r>
      <w:proofErr w:type="spellStart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брендированную</w:t>
      </w:r>
      <w:proofErr w:type="spellEnd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сувенирную продукцию проекта.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Торжественная церемония награждения победителей конкурса состоится осенью в Совете Федерации ФС РФ. Самые активные участники обучающих семинаров будут сформированы шесть профильных комиссий РССМ по развитию образования, спорта, медицины, культуры, предпринимательства и гражданской активности на селе, работая в которых ребята смогут обсуждать ситуацию современного российского села и готовить экспертные заключения и предложения в органы государственной власти.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Координатор Конкурса Анастасия Ермилова, тел/факс: (495) 608-61-03, электронная почта: </w:t>
      </w:r>
      <w:proofErr w:type="spellStart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rssm@inbox.ru</w:t>
      </w:r>
      <w:proofErr w:type="spellEnd"/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8D1F2F" w:rsidRPr="008D1F2F" w:rsidRDefault="008D1F2F" w:rsidP="008D1F2F">
      <w:pPr>
        <w:shd w:val="clear" w:color="auto" w:fill="FFFFFF"/>
        <w:spacing w:after="126" w:line="240" w:lineRule="auto"/>
        <w:ind w:firstLine="25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D1F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Более подробная информация в </w:t>
      </w:r>
      <w:hyperlink r:id="rId4" w:history="1">
        <w:r w:rsidRPr="008D1F2F">
          <w:rPr>
            <w:rFonts w:ascii="Arial" w:eastAsia="Times New Roman" w:hAnsi="Arial" w:cs="Arial"/>
            <w:color w:val="337AB7"/>
            <w:sz w:val="25"/>
            <w:lang w:eastAsia="ru-RU"/>
          </w:rPr>
          <w:t>положении конкурса</w:t>
        </w:r>
      </w:hyperlink>
    </w:p>
    <w:p w:rsidR="00394285" w:rsidRDefault="00CE7272"/>
    <w:sectPr w:rsidR="00394285" w:rsidSect="005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1F2F"/>
    <w:rsid w:val="00502F9C"/>
    <w:rsid w:val="00640DD9"/>
    <w:rsid w:val="007C46BD"/>
    <w:rsid w:val="008D1F2F"/>
    <w:rsid w:val="00BC41B2"/>
    <w:rsid w:val="00CE7272"/>
    <w:rsid w:val="00F0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F2F"/>
    <w:rPr>
      <w:color w:val="0000FF"/>
      <w:u w:val="single"/>
    </w:rPr>
  </w:style>
  <w:style w:type="character" w:styleId="a4">
    <w:name w:val="Strong"/>
    <w:basedOn w:val="a0"/>
    <w:uiPriority w:val="22"/>
    <w:qFormat/>
    <w:rsid w:val="008D1F2F"/>
    <w:rPr>
      <w:b/>
      <w:bCs/>
    </w:rPr>
  </w:style>
  <w:style w:type="paragraph" w:styleId="a5">
    <w:name w:val="Normal (Web)"/>
    <w:basedOn w:val="a"/>
    <w:uiPriority w:val="99"/>
    <w:semiHidden/>
    <w:unhideWhenUsed/>
    <w:rsid w:val="008D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D1F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sm.su/media/uploads/redactor/Polozhenie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</dc:creator>
  <cp:keywords/>
  <dc:description/>
  <cp:lastModifiedBy>Койнов</cp:lastModifiedBy>
  <cp:revision>5</cp:revision>
  <dcterms:created xsi:type="dcterms:W3CDTF">2018-02-26T12:09:00Z</dcterms:created>
  <dcterms:modified xsi:type="dcterms:W3CDTF">2018-02-26T12:21:00Z</dcterms:modified>
</cp:coreProperties>
</file>