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51" w:rsidRPr="004C30D7" w:rsidRDefault="00430651" w:rsidP="0043065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749BD7B" wp14:editId="62F71EB4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51" w:rsidRPr="003B2FC7" w:rsidRDefault="00430651" w:rsidP="0043065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30651" w:rsidRPr="00AA2FC2" w:rsidRDefault="00430651" w:rsidP="0043065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30651" w:rsidRPr="003B2FC7" w:rsidRDefault="00430651" w:rsidP="0043065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30651" w:rsidRPr="003B2FC7" w:rsidRDefault="00430651" w:rsidP="0043065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09.10.2023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1134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Default="00511B25" w:rsidP="00511B25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511B25" w:rsidRDefault="00715B1C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715B1C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 </w:t>
      </w:r>
      <w:r w:rsid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Артемовского </w:t>
      </w:r>
      <w:r w:rsidR="00C97682"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городского округа</w:t>
      </w:r>
    </w:p>
    <w:p w:rsid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11B25" w:rsidRDefault="00715B1C" w:rsidP="00511B25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5B1C">
        <w:rPr>
          <w:rFonts w:ascii="Liberation Serif" w:hAnsi="Liberation Serif" w:cs="Times New Roman"/>
          <w:sz w:val="28"/>
          <w:szCs w:val="28"/>
        </w:rPr>
        <w:t>В соответствии с частью 6.1 статьи 7 Федеральн</w:t>
      </w:r>
      <w:r>
        <w:rPr>
          <w:rFonts w:ascii="Liberation Serif" w:hAnsi="Liberation Serif" w:cs="Times New Roman"/>
          <w:sz w:val="28"/>
          <w:szCs w:val="28"/>
        </w:rPr>
        <w:t>ого закона от 06 октября 2003 года</w:t>
      </w:r>
      <w:r w:rsidRPr="00715B1C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5 статьи 2 Федерального закона от 31 июля 2020 г</w:t>
      </w:r>
      <w:r>
        <w:rPr>
          <w:rFonts w:ascii="Liberation Serif" w:hAnsi="Liberation Serif" w:cs="Times New Roman"/>
          <w:sz w:val="28"/>
          <w:szCs w:val="28"/>
        </w:rPr>
        <w:t>ода</w:t>
      </w:r>
      <w:r w:rsidRPr="00715B1C">
        <w:rPr>
          <w:rFonts w:ascii="Liberation Serif" w:hAnsi="Liberation Serif" w:cs="Times New Roman"/>
          <w:sz w:val="28"/>
          <w:szCs w:val="28"/>
        </w:rPr>
        <w:t xml:space="preserve"> № 247-ФЗ «Об обязательных требованиях в Российской Федерации»,</w:t>
      </w:r>
      <w:r w:rsidR="00A63AEA">
        <w:rPr>
          <w:rFonts w:ascii="Liberation Serif" w:hAnsi="Liberation Serif" w:cs="Times New Roman"/>
          <w:sz w:val="28"/>
          <w:szCs w:val="28"/>
        </w:rPr>
        <w:t xml:space="preserve"> </w:t>
      </w:r>
      <w:r w:rsidR="00511B25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B7185" w:rsidRDefault="00511B2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C65B19" w:rsidRDefault="00965669" w:rsidP="00965669">
      <w:pPr>
        <w:pStyle w:val="ConsPlusNormal"/>
        <w:ind w:firstLine="709"/>
        <w:jc w:val="both"/>
      </w:pPr>
      <w:r>
        <w:t xml:space="preserve">1. Утвердить </w:t>
      </w:r>
      <w:hyperlink w:anchor="P35">
        <w:r w:rsidR="00C65B19" w:rsidRPr="00430651">
          <w:t>Порядок</w:t>
        </w:r>
      </w:hyperlink>
      <w:r w:rsidR="00C65B19" w:rsidRPr="00430651">
        <w:t xml:space="preserve"> </w:t>
      </w:r>
      <w:r w:rsidR="00715B1C" w:rsidRPr="00715B1C">
        <w:t>установления и оценки применения обязательных требований, устанавливаемых муниципальными нормативными правовыми актами Артемовского городского округа</w:t>
      </w:r>
      <w:r w:rsidR="00676F73">
        <w:t xml:space="preserve"> (Приложение</w:t>
      </w:r>
      <w:r w:rsidR="00C65B19">
        <w:t>).</w:t>
      </w:r>
    </w:p>
    <w:p w:rsidR="00BB6DA1" w:rsidRDefault="00965669" w:rsidP="00BB6DA1">
      <w:pPr>
        <w:pStyle w:val="ConsPlusNormal"/>
        <w:ind w:firstLine="709"/>
        <w:jc w:val="both"/>
      </w:pPr>
      <w:r>
        <w:t>2</w:t>
      </w:r>
      <w:r w:rsidR="00BB6DA1"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B6DA1" w:rsidRDefault="00965669" w:rsidP="00BB6DA1">
      <w:pPr>
        <w:pStyle w:val="ConsPlusNormal"/>
        <w:ind w:firstLine="709"/>
        <w:jc w:val="both"/>
      </w:pPr>
      <w:r>
        <w:t>3</w:t>
      </w:r>
      <w:r w:rsidR="00BB6DA1">
        <w:t>. Контроль за исполнением постановления возложить на первого заместителя главы Артемовс</w:t>
      </w:r>
      <w:r w:rsidR="000F07C6">
        <w:t xml:space="preserve">кого городского округа </w:t>
      </w:r>
      <w:r w:rsidR="00BB6DA1">
        <w:t>Черемных Н.А.</w:t>
      </w:r>
    </w:p>
    <w:p w:rsidR="00AD6588" w:rsidRDefault="00AD6588" w:rsidP="00BB6DA1">
      <w:pPr>
        <w:pStyle w:val="ConsPlusNormal"/>
        <w:ind w:firstLine="709"/>
        <w:jc w:val="both"/>
      </w:pPr>
    </w:p>
    <w:p w:rsidR="00AD6588" w:rsidRDefault="00AD6588" w:rsidP="00BB6DA1">
      <w:pPr>
        <w:pStyle w:val="ConsPlusNormal"/>
        <w:ind w:firstLine="709"/>
        <w:jc w:val="both"/>
      </w:pPr>
    </w:p>
    <w:p w:rsidR="001A0AAD" w:rsidRDefault="00AD6588" w:rsidP="00AD6588">
      <w:pPr>
        <w:pStyle w:val="ConsPlusNormal"/>
        <w:jc w:val="both"/>
      </w:pPr>
      <w:r>
        <w:t>Глава Артемовского городского округа                                         К.М. Трофимов</w:t>
      </w: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30651" w:rsidRDefault="0043065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30651" w:rsidRDefault="0043065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30651" w:rsidRDefault="0043065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30651" w:rsidRDefault="00430651" w:rsidP="00430651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Приложение </w:t>
      </w:r>
    </w:p>
    <w:p w:rsidR="00430651" w:rsidRPr="004B7185" w:rsidRDefault="00430651" w:rsidP="00430651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УТВЕРЖДЕН</w:t>
      </w:r>
    </w:p>
    <w:p w:rsidR="00430651" w:rsidRPr="004B7185" w:rsidRDefault="00430651" w:rsidP="00430651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постановлением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430651" w:rsidRDefault="00430651" w:rsidP="00430651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430651" w:rsidRDefault="00430651" w:rsidP="00430651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09.10.2023 </w:t>
      </w: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1134</w:t>
      </w: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>-ПА</w:t>
      </w:r>
    </w:p>
    <w:p w:rsidR="00430651" w:rsidRDefault="00430651" w:rsidP="00430651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30651" w:rsidRPr="004B7185" w:rsidRDefault="00430651" w:rsidP="00430651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30651" w:rsidRPr="004B7185" w:rsidRDefault="00430651" w:rsidP="00430651">
      <w:pPr>
        <w:ind w:left="705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ar-SA" w:bidi="hi-IN"/>
        </w:rPr>
      </w:pPr>
    </w:p>
    <w:p w:rsidR="00430651" w:rsidRPr="00E8066C" w:rsidRDefault="00430651" w:rsidP="00430651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E8066C">
        <w:rPr>
          <w:rFonts w:ascii="Liberation Serif" w:hAnsi="Liberation Serif" w:cs="Liberation Serif"/>
          <w:sz w:val="28"/>
        </w:rPr>
        <w:t>ПОРЯДОК</w:t>
      </w:r>
    </w:p>
    <w:p w:rsidR="00430651" w:rsidRPr="004C26CA" w:rsidRDefault="00430651" w:rsidP="00430651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E8066C">
        <w:rPr>
          <w:rFonts w:ascii="Liberation Serif" w:hAnsi="Liberation Serif" w:cs="Liberation Serif"/>
          <w:sz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ascii="Liberation Serif" w:hAnsi="Liberation Serif" w:cs="Liberation Serif"/>
          <w:sz w:val="28"/>
        </w:rPr>
        <w:t xml:space="preserve"> </w:t>
      </w:r>
      <w:r w:rsidRPr="00E8066C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430651" w:rsidRPr="004C26CA" w:rsidRDefault="00430651" w:rsidP="0043065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30651" w:rsidRPr="00C65B19" w:rsidRDefault="00430651" w:rsidP="00430651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</w:pPr>
      <w:r w:rsidRPr="00C65B19"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  <w:t>Глава 1. Общие положения</w:t>
      </w:r>
    </w:p>
    <w:p w:rsidR="00430651" w:rsidRDefault="00430651" w:rsidP="00430651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>1. Настоящий Порядок установления и оценки применения обязательных требований, устанавливаемых муниципальными нормативными правовыми актами Артемовского городского округа (далее – Порядок) определяет правовые и организационные основы установления и оценки применения содержащихся в проектах муниципаль</w:t>
      </w:r>
      <w:r>
        <w:rPr>
          <w:rFonts w:ascii="Liberation Serif" w:hAnsi="Liberation Serif" w:cs="Liberation Serif"/>
          <w:sz w:val="28"/>
          <w:szCs w:val="28"/>
        </w:rPr>
        <w:t>ных нормативных правовых актов Артемовского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городского округа обязательных требований, которые связаны с осуществлением предпринимательской и иной экономической деятельности, и,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–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нормативные правовые акты).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муниципальными нормативными </w:t>
      </w:r>
      <w:r w:rsidRPr="00E8066C"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z w:val="28"/>
          <w:szCs w:val="28"/>
        </w:rPr>
        <w:t>овыми актами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>3. Действие настоящего Порядка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от 31 июля 2020 г</w:t>
      </w:r>
      <w:r>
        <w:rPr>
          <w:rFonts w:ascii="Liberation Serif" w:hAnsi="Liberation Serif" w:cs="Liberation Serif"/>
          <w:sz w:val="28"/>
          <w:szCs w:val="28"/>
        </w:rPr>
        <w:t>ода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№ 247-ФЗ «Об обязательных требованиях в Российской Федерации» (далее - Закон № 247-ФЗ). 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30651" w:rsidRDefault="00430651" w:rsidP="00430651">
      <w:pPr>
        <w:pStyle w:val="Default"/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</w:t>
      </w:r>
      <w:r w:rsidRPr="00E8066C">
        <w:rPr>
          <w:rFonts w:ascii="Liberation Serif" w:hAnsi="Liberation Serif" w:cs="Liberation Serif"/>
          <w:b/>
          <w:bCs/>
          <w:sz w:val="28"/>
          <w:szCs w:val="28"/>
        </w:rPr>
        <w:t xml:space="preserve"> Порядок установления обязательных требований</w:t>
      </w:r>
    </w:p>
    <w:p w:rsidR="00430651" w:rsidRPr="00E8066C" w:rsidRDefault="00430651" w:rsidP="00430651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Установление обязательных требований осуществляется путем принятия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или внесения изменений в действующие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нормативные правовые акты.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Отраслевым (функциональным) органом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округа, являющимся инициаторо</w:t>
      </w:r>
      <w:r w:rsidRPr="00E8066C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разработки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проекта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нормативного правового акта, устанавливающего обязательные требования (далее – разработчик), при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установлении обязательных требований должны быть соблюдены принципы, предусмотренные статьей 4 Закона № 247-ФЗ, и определены: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1)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содержание обязательных требований (условия, ограничения, запреты, обязанности);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2)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лица, обязанные соблюдать обязательные требования; </w:t>
      </w:r>
    </w:p>
    <w:p w:rsidR="00430651" w:rsidRDefault="00430651" w:rsidP="00430651">
      <w:pPr>
        <w:pStyle w:val="Default"/>
        <w:ind w:left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>3</w:t>
      </w:r>
      <w:r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в зависимости от объекта установления обязательны</w:t>
      </w:r>
      <w:r>
        <w:rPr>
          <w:rFonts w:ascii="Liberation Serif" w:hAnsi="Liberation Serif" w:cs="Liberation Serif"/>
          <w:color w:val="auto"/>
          <w:sz w:val="28"/>
          <w:szCs w:val="28"/>
        </w:rPr>
        <w:t>х требований:</w:t>
      </w:r>
    </w:p>
    <w:p w:rsidR="00430651" w:rsidRPr="00E8066C" w:rsidRDefault="00430651" w:rsidP="00430651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осуществляемая деятельность, совершаемые действия, в отношении которых устанавливаются обязательные требования;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результаты осуществления деятельности, совершения действий, в отношении которых устанавливаются обязательные требования;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4)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5)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>отраслевые (функциональные) орг</w:t>
      </w:r>
      <w:r>
        <w:rPr>
          <w:rFonts w:ascii="Liberation Serif" w:hAnsi="Liberation Serif" w:cs="Liberation Serif"/>
          <w:color w:val="auto"/>
          <w:sz w:val="28"/>
          <w:szCs w:val="28"/>
        </w:rPr>
        <w:t>аны, структурные подразделения 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color w:val="auto"/>
          <w:sz w:val="28"/>
          <w:szCs w:val="28"/>
        </w:rPr>
        <w:t>Артемовского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городского округа, осуществляющие оценку соблюдения обязательных требований.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6.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Проект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муниципального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нормативного правового акта, устанавливающий обязательные требования, должен вступать в силу с учетом требований, установленных частями 1, 2 статьи 3 </w:t>
      </w:r>
      <w:r>
        <w:rPr>
          <w:rFonts w:ascii="Liberation Serif" w:hAnsi="Liberation Serif" w:cs="Liberation Serif"/>
          <w:color w:val="auto"/>
          <w:sz w:val="28"/>
          <w:szCs w:val="28"/>
        </w:rPr>
        <w:t>З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акона № 247-ФЗ.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Проектом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муниципального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нормативного правового акта должен предусматриваться срок его действия, который не может превышать 6 лет со дня его вступления в силу.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r>
        <w:rPr>
          <w:rFonts w:ascii="Liberation Serif" w:hAnsi="Liberation Serif" w:cs="Liberation Serif"/>
          <w:color w:val="auto"/>
          <w:sz w:val="28"/>
          <w:szCs w:val="28"/>
        </w:rPr>
        <w:t>главой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Порядка, может быть принято решение о продлении установленного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муниципальным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нормативным правовым актом, содержащим обязательные требования, срока его действия не более чем на шесть лет.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7.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Проект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муниципального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нормативного правового акта, устанавливающий обязательные требования, подлежит публичному обсуждению. </w:t>
      </w:r>
    </w:p>
    <w:p w:rsidR="00430651" w:rsidRPr="00E806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Под публичным обсуждением понимаются публичные консультации, проводимые в процессе оценки регулирующего воздействия проектов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муниципальных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>нормативных правовых актов, осуществляемой в соответствии с требованиями статьи 46 Федераль</w:t>
      </w:r>
      <w:r>
        <w:rPr>
          <w:rFonts w:ascii="Liberation Serif" w:hAnsi="Liberation Serif" w:cs="Liberation Serif"/>
          <w:color w:val="auto"/>
          <w:sz w:val="28"/>
          <w:szCs w:val="28"/>
        </w:rPr>
        <w:t>ного закона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  <w:t xml:space="preserve"> от 06 октября 2003 года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Порядком </w:t>
      </w:r>
      <w:r w:rsidRPr="008D556C">
        <w:rPr>
          <w:rFonts w:ascii="Liberation Serif" w:hAnsi="Liberation Serif" w:cs="Liberation Serif"/>
          <w:color w:val="auto"/>
          <w:sz w:val="28"/>
          <w:szCs w:val="28"/>
        </w:rPr>
        <w:t>проведения оценки регулирующего воздействия проектов муниципальных нормативных правовых актов Артемовского городского округа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, утвержденным </w:t>
      </w:r>
      <w:r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постановлением Администрации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Артемовског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о городского округа </w:t>
      </w:r>
      <w:r>
        <w:rPr>
          <w:rFonts w:ascii="Liberation Serif" w:hAnsi="Liberation Serif" w:cs="Liberation Serif"/>
          <w:color w:val="auto"/>
          <w:sz w:val="28"/>
          <w:szCs w:val="28"/>
        </w:rPr>
        <w:t>14.06.2022 № 660-ПА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8.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Разработчик обеспечивает проведение оценки регулирующего воздействия проекта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муниципального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нормативного правового акта, устанавливающего обязательные требования, в соответствии с </w:t>
      </w:r>
      <w:r w:rsidRPr="008D556C">
        <w:rPr>
          <w:rFonts w:ascii="Liberation Serif" w:hAnsi="Liberation Serif" w:cs="Liberation Serif"/>
          <w:color w:val="auto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Артемовского городского округа, утвержденны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 постановлением Администрации </w:t>
      </w:r>
      <w:r w:rsidRPr="008D556C">
        <w:rPr>
          <w:rFonts w:ascii="Liberation Serif" w:hAnsi="Liberation Serif" w:cs="Liberation Serif"/>
          <w:color w:val="auto"/>
          <w:sz w:val="28"/>
          <w:szCs w:val="28"/>
        </w:rPr>
        <w:t>Артемовского городского округа 14.06.2022 № 660-ПА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430651" w:rsidRPr="008D55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. Оценка установленных проектом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обязательных требований на соответствие законодательству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нормативным</w:t>
      </w:r>
      <w:r w:rsidRPr="00910E01">
        <w:rPr>
          <w:rFonts w:ascii="Liberation Serif" w:hAnsi="Liberation Serif" w:cs="Liberation Serif"/>
          <w:sz w:val="28"/>
          <w:szCs w:val="28"/>
        </w:rPr>
        <w:t xml:space="preserve">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правовым актам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 городского округа проводится в рамках правовой экспертизы проекта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нормативного правового акта. </w:t>
      </w:r>
    </w:p>
    <w:p w:rsidR="00430651" w:rsidRPr="008D556C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8D556C">
        <w:rPr>
          <w:rFonts w:ascii="Liberation Serif" w:hAnsi="Liberation Serif" w:cs="Liberation Serif"/>
          <w:sz w:val="28"/>
          <w:szCs w:val="28"/>
        </w:rPr>
        <w:t>. В целях обеспечения систематизации обязательных требований и информирования заинтересованных лиц отраслевые (функциональные) орг</w:t>
      </w:r>
      <w:r>
        <w:rPr>
          <w:rFonts w:ascii="Liberation Serif" w:hAnsi="Liberation Serif" w:cs="Liberation Serif"/>
          <w:sz w:val="28"/>
          <w:szCs w:val="28"/>
        </w:rPr>
        <w:t>аны А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 городского округа, уполномоченные на осуществление муниципального контроля, формируют перечни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</w:t>
      </w:r>
      <w:r w:rsidRPr="00955CD2">
        <w:rPr>
          <w:rFonts w:ascii="Liberation Serif" w:hAnsi="Liberation Serif" w:cs="Liberation Serif"/>
          <w:sz w:val="28"/>
          <w:szCs w:val="28"/>
        </w:rPr>
        <w:t>в разделе «Муниципальный контроль» (</w:t>
      </w:r>
      <w:hyperlink r:id="rId9" w:history="1">
        <w:r w:rsidRPr="00430651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https://artemovsky66.ru/msu/munitsipalnyij-kontrol/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8D556C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– официальный сайт) и поддерживают их в актуальном состоянии. 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430651" w:rsidRDefault="00430651" w:rsidP="00430651">
      <w:pPr>
        <w:pStyle w:val="Default"/>
        <w:ind w:firstLine="708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</w:t>
      </w:r>
      <w:r w:rsidRPr="00C5152B">
        <w:rPr>
          <w:rFonts w:ascii="Liberation Serif" w:hAnsi="Liberation Serif" w:cs="Liberation Serif"/>
          <w:b/>
          <w:bCs/>
          <w:sz w:val="28"/>
          <w:szCs w:val="28"/>
        </w:rPr>
        <w:t xml:space="preserve">. Порядок оценки применения обязательных требований </w:t>
      </w:r>
    </w:p>
    <w:p w:rsidR="00430651" w:rsidRPr="00C5152B" w:rsidRDefault="00430651" w:rsidP="00430651">
      <w:pPr>
        <w:pStyle w:val="Default"/>
        <w:ind w:firstLine="708"/>
        <w:rPr>
          <w:rFonts w:ascii="Liberation Serif" w:hAnsi="Liberation Serif" w:cs="Liberation Serif"/>
          <w:sz w:val="28"/>
          <w:szCs w:val="28"/>
        </w:rPr>
      </w:pP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требований. 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Процедура оценки применения обязательных требований включает следующие этапы: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D81038">
        <w:rPr>
          <w:rFonts w:ascii="Liberation Serif" w:hAnsi="Liberation Serif" w:cs="Liberation Serif"/>
          <w:sz w:val="28"/>
          <w:szCs w:val="28"/>
        </w:rPr>
        <w:t>подготовка и утверждение разработчиком плана проведения оценки применения обязательных требований на очередной год и размеще</w:t>
      </w:r>
      <w:r>
        <w:rPr>
          <w:rFonts w:ascii="Liberation Serif" w:hAnsi="Liberation Serif" w:cs="Liberation Serif"/>
          <w:sz w:val="28"/>
          <w:szCs w:val="28"/>
        </w:rPr>
        <w:t>ние указанного плана в разделе «</w:t>
      </w:r>
      <w:r w:rsidRPr="00D81038">
        <w:rPr>
          <w:rFonts w:ascii="Liberation Serif" w:hAnsi="Liberation Serif" w:cs="Liberation Serif"/>
          <w:sz w:val="28"/>
          <w:szCs w:val="28"/>
        </w:rPr>
        <w:t>Оценка при</w:t>
      </w:r>
      <w:r>
        <w:rPr>
          <w:rFonts w:ascii="Liberation Serif" w:hAnsi="Liberation Serif" w:cs="Liberation Serif"/>
          <w:sz w:val="28"/>
          <w:szCs w:val="28"/>
        </w:rPr>
        <w:t>менения обязательных требований»</w:t>
      </w:r>
      <w:r w:rsidRPr="00D81038">
        <w:rPr>
          <w:rFonts w:ascii="Liberation Serif" w:hAnsi="Liberation Serif" w:cs="Liberation Serif"/>
          <w:sz w:val="28"/>
          <w:szCs w:val="28"/>
        </w:rPr>
        <w:t xml:space="preserve"> на официальном сайте;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формирование разработчиком проекта доклада о достижении целей введения обязательных требований (далее - Доклад);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публичное обсуждение Доклада </w:t>
      </w:r>
      <w:r w:rsidRPr="00230DF6">
        <w:rPr>
          <w:rFonts w:ascii="Liberation Serif" w:hAnsi="Liberation Serif" w:cs="Liberation Serif"/>
          <w:sz w:val="28"/>
          <w:szCs w:val="28"/>
        </w:rPr>
        <w:t xml:space="preserve">в разделе «Оценка применения обязательных требований»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на официальном сайте, доработка проекта Доклада с учетом результатов его публичного обсуждения;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утверждение Доклада. </w:t>
      </w:r>
    </w:p>
    <w:p w:rsidR="00430651" w:rsidRPr="00B31A62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 w:rsidRPr="00B31A62">
        <w:rPr>
          <w:rFonts w:ascii="Liberation Serif" w:hAnsi="Liberation Serif" w:cs="Liberation Serif"/>
          <w:sz w:val="28"/>
          <w:szCs w:val="28"/>
        </w:rPr>
        <w:t>В целях организации проведения оценки применения обязательных требований разработчик до 1 января года, 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430651" w:rsidRPr="00B31A62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>1) реквизиты муниципального нормативного правового акта и содержащиеся в нем обязательные требования, подлежащие оценке применения;</w:t>
      </w:r>
    </w:p>
    <w:p w:rsidR="00430651" w:rsidRPr="00B31A62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>2) срок проведения оценки применения обязательных требований (дата начала и дата окончания с учетом всех этапов процедуры оценки применения обязательных требований).</w:t>
      </w:r>
    </w:p>
    <w:p w:rsidR="00430651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 xml:space="preserve">План проведения оценки применения обязательных требований до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A62">
        <w:rPr>
          <w:rFonts w:ascii="Liberation Serif" w:hAnsi="Liberation Serif" w:cs="Liberation Serif"/>
          <w:sz w:val="28"/>
          <w:szCs w:val="28"/>
        </w:rPr>
        <w:t>1 января года, в котором планируется проведение оценки применения обязательных требований, размещается разработчиком на официальном сайте.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 w:rsidRPr="00955CD2">
        <w:rPr>
          <w:rFonts w:ascii="Liberation Serif" w:hAnsi="Liberation Serif" w:cs="Liberation Serif"/>
          <w:sz w:val="28"/>
          <w:szCs w:val="28"/>
        </w:rPr>
        <w:t xml:space="preserve">Разработчик за 1 год до окончания срока действия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955CD2">
        <w:rPr>
          <w:rFonts w:ascii="Liberation Serif" w:hAnsi="Liberation Serif" w:cs="Liberation Serif"/>
          <w:sz w:val="28"/>
          <w:szCs w:val="28"/>
        </w:rPr>
        <w:t xml:space="preserve">нормативного правового акта, устанавливающего обязательные требования, проводит оценку применения обязательных требований в отношении указанного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955CD2">
        <w:rPr>
          <w:rFonts w:ascii="Liberation Serif" w:hAnsi="Liberation Serif" w:cs="Liberation Serif"/>
          <w:sz w:val="28"/>
          <w:szCs w:val="28"/>
        </w:rPr>
        <w:t>нормативного правового акта в соответствии с целями, предусмотренными в пункте 11 Порядка, и готовит проект Док</w:t>
      </w:r>
      <w:r>
        <w:rPr>
          <w:rFonts w:ascii="Liberation Serif" w:hAnsi="Liberation Serif" w:cs="Liberation Serif"/>
          <w:sz w:val="28"/>
          <w:szCs w:val="28"/>
        </w:rPr>
        <w:t>лада, включающий</w:t>
      </w:r>
      <w:r w:rsidRPr="00955CD2">
        <w:rPr>
          <w:rFonts w:ascii="Liberation Serif" w:hAnsi="Liberation Serif" w:cs="Liberation Serif"/>
          <w:sz w:val="28"/>
          <w:szCs w:val="28"/>
        </w:rPr>
        <w:t xml:space="preserve"> информацию, указанную в пунктах 16-19 Порядка.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Источниками информации для подготовки Доклада являются: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результаты правоприменения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5152B">
        <w:rPr>
          <w:rFonts w:ascii="Liberation Serif" w:hAnsi="Liberation Serif" w:cs="Liberation Serif"/>
          <w:sz w:val="28"/>
          <w:szCs w:val="28"/>
        </w:rPr>
        <w:t>нормативных правовых актов, со</w:t>
      </w:r>
      <w:r>
        <w:rPr>
          <w:rFonts w:ascii="Liberation Serif" w:hAnsi="Liberation Serif" w:cs="Liberation Serif"/>
          <w:sz w:val="28"/>
          <w:szCs w:val="28"/>
        </w:rPr>
        <w:t>держащих обязательные требования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результаты анализа осуществления контрольной и разрешительной деятельности;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результаты анализа административной и судебной практики;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обращения, предложения и замечания субъектов предпринимательской и иной экономической деятельности, к которым применяются обязательные требования;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>позиции отраслевых (функциональных) орга</w:t>
      </w:r>
      <w:r>
        <w:rPr>
          <w:rFonts w:ascii="Liberation Serif" w:hAnsi="Liberation Serif" w:cs="Liberation Serif"/>
          <w:sz w:val="28"/>
          <w:szCs w:val="28"/>
        </w:rPr>
        <w:t>нов, структурных подразделений А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В Доклад включается следующая информация: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общая характеристика системы оцениваемых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результаты оценки достижения целей введения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выводы и предложения по итогам оценки достижения целей введения обязательных требований.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Общая характеристика оцениваемых обязательных требований должна включать следующие сведения: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цели введения обязательных требований (снижение (устранение) рисков причинения вреда охраняемым законом ценностям с указанием конкретных рисков);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реквизиты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нормативного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правового акта и содержащиеся обязательные требования;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нормативно обоснованный перечень охраняемых законом ценностей, защищаемых в рамках соответствующей сферы регулирования;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информация о критериях оценки соблюдения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сведения о внесенных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муниципальный нормативный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правовой акт изменениях (при наличии);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период действия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нормативного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правового акта и его отдельных положений;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информация о дублирующих и (или) аналогичных по содержанию обязательных требованиях в других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нормативных правовых актах;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информация о противоречащих друг другу обязательных требованиях, имеющихся в других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нормативных правовых актах;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сведения о разработчике, способе направления предложений (замечаний) к проекту Доклада при проведении публичного обсуждения.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Результаты оценки применения обязательных требований должны содержать следующую информацию: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соблюдение принципов установления и оценки применения обязательных требований, установленных Законом № 247-ФЗ;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оценка фактических расходов и доходов субъектов регулирования, связанных с необходимостью соблюдения установленных муниципальными </w:t>
      </w:r>
      <w:r>
        <w:rPr>
          <w:rFonts w:ascii="Liberation Serif" w:hAnsi="Liberation Serif" w:cs="Liberation Serif"/>
          <w:sz w:val="28"/>
          <w:szCs w:val="28"/>
        </w:rPr>
        <w:t xml:space="preserve">нормативными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правовыми актами обязанностей или ограничений;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анализ влияния социально-экономических последствий реализации установленных обязательных требований на деятельность субъектов регулирования;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или отсутствие бюджетных расходов и доходов от 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5152B">
        <w:rPr>
          <w:rFonts w:ascii="Liberation Serif" w:hAnsi="Liberation Serif" w:cs="Liberation Serif"/>
          <w:sz w:val="28"/>
          <w:szCs w:val="28"/>
        </w:rPr>
        <w:t>нормативным правовым актом фун</w:t>
      </w:r>
      <w:r>
        <w:rPr>
          <w:rFonts w:ascii="Liberation Serif" w:hAnsi="Liberation Serif" w:cs="Liberation Serif"/>
          <w:sz w:val="28"/>
          <w:szCs w:val="28"/>
        </w:rPr>
        <w:t>кций, полномочий, обязанностей А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6)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количество и анализ содержания обращений субъектов регулирования к уполномоченному органу, связанных с применением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количество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обоснование необходимости внесения изменений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нормативный правовой акт (при наличии).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По итогам оценки применения обязательных требований в Доклад включается один из следующих выводов: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соответствующий </w:t>
      </w:r>
      <w:r w:rsidRPr="002A5EED"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нормативный правовой акт;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 целесообразности дальнейшего применения обязательных требований с внесением изменений в соответствующий </w:t>
      </w:r>
      <w:r w:rsidRPr="002A5EED"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нормативный правовой акт;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 нецелесообразности дальнейшего применения обязательных требований и о прекращении действия (о признании утратившим (утратившими) силу) соответствующего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нормативного правового акта (соответствующих положений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нормативного правового акта).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Выводы, предусмотренные </w:t>
      </w:r>
      <w:r>
        <w:rPr>
          <w:rFonts w:ascii="Liberation Serif" w:hAnsi="Liberation Serif" w:cs="Liberation Serif"/>
          <w:sz w:val="28"/>
          <w:szCs w:val="28"/>
        </w:rPr>
        <w:t>под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пунктами </w:t>
      </w:r>
      <w:r>
        <w:rPr>
          <w:rFonts w:ascii="Liberation Serif" w:hAnsi="Liberation Serif" w:cs="Liberation Serif"/>
          <w:sz w:val="28"/>
          <w:szCs w:val="28"/>
        </w:rPr>
        <w:t>2, 3 пункта 19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настоящего Порядка, формулируются при выявлении одного или нескольких из следующих обстоятельств: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невозможность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дублирующих и (или) аналогичных по содержанию обязательных требований в нескольких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 w:rsidRPr="002A5EED">
        <w:rPr>
          <w:rFonts w:ascii="Liberation Serif" w:hAnsi="Liberation Serif" w:cs="Liberation Serif"/>
          <w:sz w:val="28"/>
          <w:szCs w:val="28"/>
        </w:rPr>
        <w:t xml:space="preserve">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нормативных правовых актах;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в различных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 w:rsidRPr="002A5EED">
        <w:rPr>
          <w:rFonts w:ascii="Liberation Serif" w:hAnsi="Liberation Serif" w:cs="Liberation Serif"/>
          <w:sz w:val="28"/>
          <w:szCs w:val="28"/>
        </w:rPr>
        <w:t xml:space="preserve">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нормативных правовых актах противоречащих друг другу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фактов неоднозначной трактовки критериев оценки соблюдения обязательных требований;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нормативных правовых актах неопределенных, неустоявшихся понятий, некорректных и (или) </w:t>
      </w:r>
      <w:r w:rsidRPr="00C5152B">
        <w:rPr>
          <w:rFonts w:ascii="Liberation Serif" w:hAnsi="Liberation Serif" w:cs="Liberation Serif"/>
          <w:sz w:val="28"/>
          <w:szCs w:val="28"/>
        </w:rPr>
        <w:lastRenderedPageBreak/>
        <w:t xml:space="preserve">неоднозначных формулировок, не позволяющих единообразно применять и (или) исполнять обязательные требования;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430651" w:rsidRPr="00C5152B" w:rsidRDefault="00430651" w:rsidP="0043065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противоречие обязательных требований принципам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152B">
        <w:rPr>
          <w:rFonts w:ascii="Liberation Serif" w:hAnsi="Liberation Serif" w:cs="Liberation Serif"/>
          <w:sz w:val="28"/>
          <w:szCs w:val="28"/>
        </w:rPr>
        <w:t xml:space="preserve">Закона № 247-ФЗ, нормативным правовым актам большей юридической силы и (или) целям и положениям муниципальных программ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округа; </w:t>
      </w:r>
    </w:p>
    <w:p w:rsidR="00430651" w:rsidRDefault="00430651" w:rsidP="00430651">
      <w:pPr>
        <w:pStyle w:val="Default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 отсутствие у органа, издавшего (принявшего) правовой акт, предусмотренных законодательством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, муниципальными правовыми актами полномочий по установлению соответствующих обязательных требований. 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В целях публичного обсуждения проект Доклада размещается разработчиком </w:t>
      </w:r>
      <w:r w:rsidRPr="00230DF6">
        <w:rPr>
          <w:rFonts w:ascii="Liberation Serif" w:hAnsi="Liberation Serif" w:cs="Liberation Serif"/>
          <w:sz w:val="28"/>
          <w:szCs w:val="28"/>
        </w:rPr>
        <w:t xml:space="preserve">в разделе «Оценка применения обязательных требований» </w:t>
      </w:r>
      <w:r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Pr="00230DF6">
        <w:t xml:space="preserve"> </w:t>
      </w:r>
      <w:r w:rsidRPr="00230DF6">
        <w:rPr>
          <w:rFonts w:ascii="Liberation Serif" w:hAnsi="Liberation Serif" w:cs="Liberation Serif"/>
          <w:sz w:val="28"/>
          <w:szCs w:val="28"/>
        </w:rPr>
        <w:t>в течение 5 рабочих дней со дня его подготовки</w:t>
      </w:r>
      <w:r>
        <w:rPr>
          <w:rFonts w:ascii="Liberation Serif" w:hAnsi="Liberation Serif" w:cs="Liberation Serif"/>
          <w:sz w:val="28"/>
          <w:szCs w:val="28"/>
        </w:rPr>
        <w:t>. 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срок приема предложений (замечаний) по проекту Доклада (дата начали и дата окончания), устанавливаемый в соответствии с </w:t>
      </w:r>
      <w:hyperlink w:anchor="Par4" w:history="1">
        <w:r w:rsidRPr="00430651">
          <w:rPr>
            <w:rFonts w:ascii="Liberation Serif" w:hAnsi="Liberation Serif" w:cs="Liberation Serif"/>
            <w:sz w:val="28"/>
            <w:szCs w:val="28"/>
          </w:rPr>
          <w:t>частью первой пункта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</w:t>
        </w:r>
      </w:hyperlink>
      <w:r>
        <w:rPr>
          <w:rFonts w:ascii="Liberation Serif" w:hAnsi="Liberation Serif" w:cs="Liberation Serif"/>
          <w:sz w:val="28"/>
          <w:szCs w:val="28"/>
        </w:rPr>
        <w:t>22 настоящего Порядка;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способ направления предложений (замечаний) по проекту Доклада, устанавливаемый в соответствии с </w:t>
      </w:r>
      <w:hyperlink w:anchor="Par5" w:history="1">
        <w:r w:rsidRPr="00430651">
          <w:rPr>
            <w:rFonts w:ascii="Liberation Serif" w:hAnsi="Liberation Serif" w:cs="Liberation Serif"/>
            <w:sz w:val="28"/>
            <w:szCs w:val="28"/>
          </w:rPr>
          <w:t>частью второй пункта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</w:t>
        </w:r>
      </w:hyperlink>
      <w:r>
        <w:rPr>
          <w:rFonts w:ascii="Liberation Serif" w:hAnsi="Liberation Serif" w:cs="Liberation Serif"/>
          <w:sz w:val="28"/>
          <w:szCs w:val="28"/>
        </w:rPr>
        <w:t>22 настоящего Порядка.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4"/>
      <w:bookmarkEnd w:id="1"/>
      <w:r>
        <w:rPr>
          <w:rFonts w:ascii="Liberation Serif" w:hAnsi="Liberation Serif" w:cs="Liberation Serif"/>
          <w:sz w:val="28"/>
          <w:szCs w:val="28"/>
        </w:rPr>
        <w:t>22. Срок публичного обсуждения проекта Доклада 20 рабочих дней со дня его размещения на официальном сайте.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"/>
      <w:bookmarkEnd w:id="2"/>
      <w:r>
        <w:rPr>
          <w:rFonts w:ascii="Liberation Serif" w:hAnsi="Liberation Serif" w:cs="Liberation Serif"/>
          <w:sz w:val="28"/>
          <w:szCs w:val="28"/>
        </w:rPr>
        <w:t>Письменные предложения (замечания) по проекту Доклада граждане, организации могут направить разработчику по адресу электронной почты, указанному на официальном сайте, почтовой связью или представить разработчику лично.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Разработчик рассматривает все предложения (замечания), поступившие в установленный для их приема срок.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7"/>
      <w:bookmarkEnd w:id="3"/>
      <w:r>
        <w:rPr>
          <w:rFonts w:ascii="Liberation Serif" w:hAnsi="Liberation Serif" w:cs="Liberation Serif"/>
          <w:sz w:val="28"/>
          <w:szCs w:val="28"/>
        </w:rPr>
        <w:t>В случае согласия с поступившими предложениями (замечаниями) разработчик в течение 20 рабочих дней со дня истечения установленного срока публичного обсуждения проекта Доклада, осуществляет доработку проекта Доклада и отражает поступившие предложения (замечания) в проекте Доклада.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несогласия с поступившими предложениями (замечаниями) разработчик в срок, указанный в </w:t>
      </w:r>
      <w:hyperlink w:anchor="Par7" w:history="1">
        <w:r w:rsidRPr="00430651">
          <w:rPr>
            <w:rFonts w:ascii="Liberation Serif" w:hAnsi="Liberation Serif" w:cs="Liberation Serif"/>
            <w:sz w:val="28"/>
            <w:szCs w:val="28"/>
          </w:rPr>
          <w:t>части второй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</w:t>
      </w:r>
      <w:r>
        <w:rPr>
          <w:rFonts w:ascii="Liberation Serif" w:hAnsi="Liberation Serif" w:cs="Liberation Serif"/>
          <w:sz w:val="28"/>
          <w:szCs w:val="28"/>
        </w:rPr>
        <w:lastRenderedPageBreak/>
        <w:t>подготавливает мотивированные пояснения своего несогласия и отражает их в проекте Доклада.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О результатах рассмотрения предложений (замечаний) разработчик в письменной форме информирует каждое лицо, направившее предложения (замечания) в течение 30 календарных дней со дня регистрации соответствующих предложений (замечаний).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 Доработанный Доклад, подписанный руководителем разработчика, в течение двух рабочих дней направляется для подписания заместителю</w:t>
      </w:r>
      <w:r w:rsidRPr="00D74A16">
        <w:rPr>
          <w:rFonts w:ascii="Liberation Serif" w:hAnsi="Liberation Serif" w:cs="Liberation Serif"/>
          <w:sz w:val="28"/>
          <w:szCs w:val="28"/>
        </w:rPr>
        <w:t xml:space="preserve"> главы Артемовского городского округа по направлению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30651" w:rsidRDefault="00430651" w:rsidP="00430651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74A16">
        <w:rPr>
          <w:rFonts w:ascii="Liberation Serif" w:hAnsi="Liberation Serif" w:cs="Liberation Serif"/>
          <w:sz w:val="28"/>
          <w:szCs w:val="28"/>
        </w:rPr>
        <w:t>Доработанный Доклад размещается на официальном сайте не позднее 5 рабочих дней с даты подписания.</w:t>
      </w:r>
    </w:p>
    <w:p w:rsidR="00430651" w:rsidRPr="00C5152B" w:rsidRDefault="00430651" w:rsidP="00430651">
      <w:pPr>
        <w:pStyle w:val="Defaul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. В случае наличия в Докладе выводов, указанных </w:t>
      </w:r>
      <w:r>
        <w:rPr>
          <w:rFonts w:ascii="Liberation Serif" w:hAnsi="Liberation Serif" w:cs="Liberation Serif"/>
          <w:sz w:val="28"/>
          <w:szCs w:val="28"/>
        </w:rPr>
        <w:t>под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пунктах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, 3 </w:t>
      </w:r>
      <w:r>
        <w:rPr>
          <w:rFonts w:ascii="Liberation Serif" w:hAnsi="Liberation Serif" w:cs="Liberation Serif"/>
          <w:sz w:val="28"/>
          <w:szCs w:val="28"/>
        </w:rPr>
        <w:t xml:space="preserve">пункта 19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настоящего Порядка, разработчиком вносятся соответствующие изменения в </w:t>
      </w:r>
      <w:r w:rsidRPr="002A5EED"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Pr="00C5152B">
        <w:rPr>
          <w:rFonts w:ascii="Liberation Serif" w:hAnsi="Liberation Serif" w:cs="Liberation Serif"/>
          <w:sz w:val="28"/>
          <w:szCs w:val="28"/>
        </w:rPr>
        <w:t xml:space="preserve">нормативный правовой акт в соответствии с установленным порядком. </w:t>
      </w:r>
    </w:p>
    <w:p w:rsidR="00430651" w:rsidRPr="00C5152B" w:rsidRDefault="00430651" w:rsidP="00430651">
      <w:pPr>
        <w:pStyle w:val="Default"/>
        <w:contextualSpacing/>
        <w:rPr>
          <w:rFonts w:ascii="Liberation Serif" w:hAnsi="Liberation Serif" w:cs="Liberation Serif"/>
          <w:sz w:val="28"/>
          <w:szCs w:val="28"/>
        </w:rPr>
      </w:pPr>
    </w:p>
    <w:p w:rsidR="00430651" w:rsidRDefault="0043065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430651" w:rsidSect="00CF76A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4" w:rsidRDefault="00814B74" w:rsidP="00CF76A3">
      <w:pPr>
        <w:spacing w:after="0" w:line="240" w:lineRule="auto"/>
      </w:pPr>
      <w:r>
        <w:separator/>
      </w:r>
    </w:p>
  </w:endnote>
  <w:endnote w:type="continuationSeparator" w:id="0">
    <w:p w:rsidR="00814B74" w:rsidRDefault="00814B74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4" w:rsidRDefault="00814B74" w:rsidP="00CF76A3">
      <w:pPr>
        <w:spacing w:after="0" w:line="240" w:lineRule="auto"/>
      </w:pPr>
      <w:r>
        <w:separator/>
      </w:r>
    </w:p>
  </w:footnote>
  <w:footnote w:type="continuationSeparator" w:id="0">
    <w:p w:rsidR="00814B74" w:rsidRDefault="00814B74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08435"/>
      <w:docPartObj>
        <w:docPartGallery w:val="Page Numbers (Top of Page)"/>
        <w:docPartUnique/>
      </w:docPartObj>
    </w:sdtPr>
    <w:sdtEndPr/>
    <w:sdtContent>
      <w:p w:rsidR="00CF76A3" w:rsidRDefault="00CF7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0B">
          <w:rPr>
            <w:noProof/>
          </w:rPr>
          <w:t>2</w:t>
        </w:r>
        <w:r>
          <w:fldChar w:fldCharType="end"/>
        </w:r>
      </w:p>
    </w:sdtContent>
  </w:sdt>
  <w:p w:rsidR="00CF76A3" w:rsidRDefault="00CF76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0F07C6"/>
    <w:rsid w:val="001165A2"/>
    <w:rsid w:val="00130CA6"/>
    <w:rsid w:val="001530C7"/>
    <w:rsid w:val="001678BF"/>
    <w:rsid w:val="001A0AAD"/>
    <w:rsid w:val="001C311D"/>
    <w:rsid w:val="0021762C"/>
    <w:rsid w:val="002277FE"/>
    <w:rsid w:val="00243142"/>
    <w:rsid w:val="00265E98"/>
    <w:rsid w:val="002765AB"/>
    <w:rsid w:val="002A6B14"/>
    <w:rsid w:val="003651E3"/>
    <w:rsid w:val="003874CF"/>
    <w:rsid w:val="003B71D2"/>
    <w:rsid w:val="00430651"/>
    <w:rsid w:val="00475AF9"/>
    <w:rsid w:val="004B367C"/>
    <w:rsid w:val="004B5E0B"/>
    <w:rsid w:val="004B7185"/>
    <w:rsid w:val="004C26CA"/>
    <w:rsid w:val="004F1D66"/>
    <w:rsid w:val="00511B25"/>
    <w:rsid w:val="0053335B"/>
    <w:rsid w:val="005711A9"/>
    <w:rsid w:val="00575C62"/>
    <w:rsid w:val="005A027A"/>
    <w:rsid w:val="005C2CD1"/>
    <w:rsid w:val="005C2DDA"/>
    <w:rsid w:val="005E75BD"/>
    <w:rsid w:val="00647F33"/>
    <w:rsid w:val="00676F73"/>
    <w:rsid w:val="00677FC1"/>
    <w:rsid w:val="0068060E"/>
    <w:rsid w:val="00680AA1"/>
    <w:rsid w:val="006D1043"/>
    <w:rsid w:val="006F42B6"/>
    <w:rsid w:val="006F6697"/>
    <w:rsid w:val="00715B1C"/>
    <w:rsid w:val="007839AC"/>
    <w:rsid w:val="007939A1"/>
    <w:rsid w:val="007D4D31"/>
    <w:rsid w:val="007D6859"/>
    <w:rsid w:val="00802AE7"/>
    <w:rsid w:val="00814B74"/>
    <w:rsid w:val="00826E7B"/>
    <w:rsid w:val="008322A1"/>
    <w:rsid w:val="008339A7"/>
    <w:rsid w:val="008D1624"/>
    <w:rsid w:val="008E4AE0"/>
    <w:rsid w:val="00915A8B"/>
    <w:rsid w:val="00934AF2"/>
    <w:rsid w:val="0093690A"/>
    <w:rsid w:val="00945983"/>
    <w:rsid w:val="00965669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7254A"/>
    <w:rsid w:val="00A8495F"/>
    <w:rsid w:val="00AB5B4E"/>
    <w:rsid w:val="00AB6992"/>
    <w:rsid w:val="00AC5935"/>
    <w:rsid w:val="00AD6588"/>
    <w:rsid w:val="00B12C06"/>
    <w:rsid w:val="00B1304D"/>
    <w:rsid w:val="00B43362"/>
    <w:rsid w:val="00B87769"/>
    <w:rsid w:val="00BB2606"/>
    <w:rsid w:val="00BB6DA1"/>
    <w:rsid w:val="00BC5B06"/>
    <w:rsid w:val="00BE11CE"/>
    <w:rsid w:val="00BF144F"/>
    <w:rsid w:val="00C35368"/>
    <w:rsid w:val="00C501BD"/>
    <w:rsid w:val="00C65B19"/>
    <w:rsid w:val="00C7091D"/>
    <w:rsid w:val="00C80025"/>
    <w:rsid w:val="00C97682"/>
    <w:rsid w:val="00CA7BCD"/>
    <w:rsid w:val="00CF76A3"/>
    <w:rsid w:val="00D86844"/>
    <w:rsid w:val="00DA4F73"/>
    <w:rsid w:val="00DC12F0"/>
    <w:rsid w:val="00DF0FE2"/>
    <w:rsid w:val="00E07806"/>
    <w:rsid w:val="00E22B0B"/>
    <w:rsid w:val="00E51859"/>
    <w:rsid w:val="00E56C63"/>
    <w:rsid w:val="00E63974"/>
    <w:rsid w:val="00F01C9B"/>
    <w:rsid w:val="00F037A7"/>
    <w:rsid w:val="00F5163A"/>
    <w:rsid w:val="00F70744"/>
    <w:rsid w:val="00F7391C"/>
    <w:rsid w:val="00F86D90"/>
    <w:rsid w:val="00F87EC1"/>
    <w:rsid w:val="00F929CD"/>
    <w:rsid w:val="00FA15B4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A3"/>
  </w:style>
  <w:style w:type="paragraph" w:styleId="a8">
    <w:name w:val="footer"/>
    <w:basedOn w:val="a"/>
    <w:link w:val="a9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A3"/>
  </w:style>
  <w:style w:type="paragraph" w:customStyle="1" w:styleId="Default">
    <w:name w:val="Default"/>
    <w:rsid w:val="0043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30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temovsky66.ru/msu/munitsipalnyi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2023-09-18T11:59:00Z</cp:lastPrinted>
  <dcterms:created xsi:type="dcterms:W3CDTF">2023-10-10T06:32:00Z</dcterms:created>
  <dcterms:modified xsi:type="dcterms:W3CDTF">2023-10-10T06:32:00Z</dcterms:modified>
</cp:coreProperties>
</file>