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Артемовского городского округа от 29.11.2018 N 448</w:t>
              <w:br/>
              <w:t xml:space="preserve">"Об утверждении Положения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АРТЕМОВСКОГО ГОРОДСКОГО ОКРУГА</w:t>
      </w:r>
    </w:p>
    <w:p>
      <w:pPr>
        <w:pStyle w:val="2"/>
        <w:jc w:val="center"/>
      </w:pPr>
      <w:r>
        <w:rPr>
          <w:sz w:val="20"/>
        </w:rPr>
        <w:t xml:space="preserve">ШЕСТОЙ СОЗЫВ</w:t>
      </w:r>
    </w:p>
    <w:p>
      <w:pPr>
        <w:pStyle w:val="2"/>
        <w:jc w:val="center"/>
      </w:pPr>
      <w:r>
        <w:rPr>
          <w:sz w:val="20"/>
        </w:rPr>
        <w:t xml:space="preserve">Сорок второе заседание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29 ноября 2018 г. N 448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СОЗДАНИИ УСЛОВИЙ</w:t>
      </w:r>
    </w:p>
    <w:p>
      <w:pPr>
        <w:pStyle w:val="2"/>
        <w:jc w:val="center"/>
      </w:pPr>
      <w:r>
        <w:rPr>
          <w:sz w:val="20"/>
        </w:rPr>
        <w:t xml:space="preserve">ДЛЯ РАСШИРЕНИЯ РЫНКА СЕЛЬСКОХОЗЯЙСТВЕННОЙ ПРОДУКЦИИ,</w:t>
      </w:r>
    </w:p>
    <w:p>
      <w:pPr>
        <w:pStyle w:val="2"/>
        <w:jc w:val="center"/>
      </w:pPr>
      <w:r>
        <w:rPr>
          <w:sz w:val="20"/>
        </w:rPr>
        <w:t xml:space="preserve">СЫРЬЯ И ПРОДОВОЛЬСТВИЯ, СОДЕЙСТВИЯ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муниципального правового акта Артемовского городского округа в соответствие с действующим законодательством, в соответствии с Федеральным </w:t>
      </w:r>
      <w:hyperlink w:history="0"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w:history="0" r:id="rId8" w:tooltip="Решение Артемовской Думы от 16.06.2005 N 530 (ред. от 15.12.2022) &quot;О принятии Устава Артемовского городского округа&quot; (Зарегистрировано в ГУ Минюста РФ по Уральскому федеральному округу 31.10.2005 N RU663590002005093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Устава Артемовского городского округа, Дума Артемовского городского округа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ешение Думы Артемовского городского округа от 29.01.2009 N 503 &quot;Об утверждении Положения о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Артемовского городского округа от 29.01.2009 N 503 "Об утверждении положения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опубликовать в газете "Артемовский рабочий" и разместить на официальном сайте Думы Артемовского городского округа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Артемовского городского округа</w:t>
            </w:r>
          </w:p>
          <w:p>
            <w:pPr>
              <w:pStyle w:val="0"/>
            </w:pPr>
            <w:r>
              <w:rPr>
                <w:sz w:val="20"/>
              </w:rPr>
              <w:t xml:space="preserve">К.М.ТРОФИМОВ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Артемовского городского округа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А.В.САМОЧЕРНОВ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 Думы</w:t>
      </w:r>
    </w:p>
    <w:p>
      <w:pPr>
        <w:pStyle w:val="0"/>
        <w:jc w:val="right"/>
      </w:pPr>
      <w:r>
        <w:rPr>
          <w:sz w:val="20"/>
        </w:rPr>
        <w:t xml:space="preserve">Артемовского городского округа</w:t>
      </w:r>
    </w:p>
    <w:p>
      <w:pPr>
        <w:pStyle w:val="0"/>
        <w:jc w:val="right"/>
      </w:pPr>
      <w:r>
        <w:rPr>
          <w:sz w:val="20"/>
        </w:rPr>
        <w:t xml:space="preserve">от 29 ноября 2018 г. N 448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СОЗДАНИИ УСЛОВИЙ ДЛЯ РАСШИРЕНИЯ РЫНКА</w:t>
      </w:r>
    </w:p>
    <w:p>
      <w:pPr>
        <w:pStyle w:val="2"/>
        <w:jc w:val="center"/>
      </w:pPr>
      <w:r>
        <w:rPr>
          <w:sz w:val="20"/>
        </w:rPr>
        <w:t xml:space="preserve">СЕЛЬСКОХОЗЯЙСТВЕННОЙ ПРОДУКЦИИ, СЫРЬЯ И ПРОДОВОЛЬСТВИЯ,</w:t>
      </w:r>
    </w:p>
    <w:p>
      <w:pPr>
        <w:pStyle w:val="2"/>
        <w:jc w:val="center"/>
      </w:pPr>
      <w:r>
        <w:rPr>
          <w:sz w:val="20"/>
        </w:rPr>
        <w:t xml:space="preserve">СОДЕЙСТВИЯ РАЗВИТИЮ МАЛОГО И СРЕДНЕГО ПРЕДПРИНИМАТЕЛЬСТВА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209-ФЗ "О развитии малого и среднего предпринимательства в Российской Федерации" принят 24.07.2007, а не 24.05.2007.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Федеральными законами от 06 октября 2003 года </w:t>
      </w:r>
      <w:hyperlink w:history="0" r:id="rId1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24 мая 2007 года </w:t>
      </w:r>
      <w:hyperlink w:history="0" r:id="rId11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от 29 декабря 2006 года </w:t>
      </w:r>
      <w:hyperlink w:history="0" r:id="rId12" w:tooltip="Федеральный закон от 29.12.2006 N 264-ФЗ (ред. от 30.12.2021) &quot;О развитии сельского хозяйства&quot; {КонсультантПлюс}">
        <w:r>
          <w:rPr>
            <w:sz w:val="20"/>
            <w:color w:val="0000ff"/>
          </w:rPr>
          <w:t xml:space="preserve">N 264-ФЗ</w:t>
        </w:r>
      </w:hyperlink>
      <w:r>
        <w:rPr>
          <w:sz w:val="20"/>
        </w:rPr>
        <w:t xml:space="preserve"> "О развитии сельского хозяйства" и </w:t>
      </w:r>
      <w:hyperlink w:history="0" r:id="rId13" w:tooltip="Решение Артемовской Думы от 16.06.2005 N 530 (ред. от 15.12.2022) &quot;О принятии Устава Артемовского городского округа&quot; (Зарегистрировано в ГУ Минюста РФ по Уральскому федеральному округу 31.10.2005 N RU66359000200509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Артемовского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органов местного самоуправления Артемовского городского округа в сфере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эффективно функционирующего рынка сельскохозяйственной продукции, сырья и продовольствия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конкурентоспособности сельскохозяйственных производителей, осуществляющих свою деятельность на территории Артемовского городского округа, и производимой ими сельскохозяйственной продукции, сырья и продовольствия;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благоприятных условий для развития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обеспечения конкурентоспособности субъектов малого и среднего предпринимательства.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ПОЛНОМОЧИЯ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АРТЕМОВСКОГО ГОРОДСКОГО ОКРУГА ПО СОЗДАНИЮ УСЛОВИЙ</w:t>
      </w:r>
    </w:p>
    <w:p>
      <w:pPr>
        <w:pStyle w:val="2"/>
        <w:jc w:val="center"/>
      </w:pPr>
      <w:r>
        <w:rPr>
          <w:sz w:val="20"/>
        </w:rPr>
        <w:t xml:space="preserve">ДЛЯ РАСШИРЕНИЯ РЫНКА СЕЛЬСКОХОЗЯЙСТВЕННОЙ ПРОДУКЦИИ,</w:t>
      </w:r>
    </w:p>
    <w:p>
      <w:pPr>
        <w:pStyle w:val="2"/>
        <w:jc w:val="center"/>
      </w:pPr>
      <w:r>
        <w:rPr>
          <w:sz w:val="20"/>
        </w:rPr>
        <w:t xml:space="preserve">СЫРЬЯ И ПРОДОВОЛЬСТВИЯ, СОДЕЙСТВИЯ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Дума Артемовского городского округа в сфере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 на территории Артемовского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положение о порядке решения вопроса местного значения о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 в соответствии с законодательством Российской Федерации, законодательством Свердловской области, </w:t>
      </w:r>
      <w:hyperlink w:history="0" r:id="rId14" w:tooltip="Решение Артемовской Думы от 16.06.2005 N 530 (ред. от 15.12.2022) &quot;О принятии Устава Артемовского городского округа&quot; (Зарегистрировано в ГУ Минюста РФ по Уральскому федеральному округу 31.10.2005 N RU66359000200509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Артемовского городского округа, муниципальными нормативными правовыми актами Думы Артемовского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Администрация Артемовского городского округа в сфере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 на территории Артемовского городского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муниципальные нормативные правовые акты, направленные на развитие малого и среднего предпринимательства, сельского хозяйства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предоставляет субсидии юридическим лицам, индивидуальным предпринимателям, физическим лицам - производителям сельскохозяйственной продукции в целях частичного возмещения затрат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мониторинг состояния рынка сельскохозяйственной продукции, сырья и продовольствия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деятельность по организации ярмарок на территории Артемовского городского округа, с привлечением местных сельскохозяйственных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учет в похозяйственных книгах личных подсобных хозяйств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информирование сельскохозяйственных товаропроизводителей и других участников рынка сельскохозяйственной продукции, сырья и продовольствия о проводимых мероприятиях, затрагивающих их интересы, о мерах государственной поддержки агропромышленного комплекса, путем размещения информации на официальном сайте Артемовского городского округа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разрабатывает, утверждает и реализует муниципальные программы, направленные на развитие и поддержку малого и среднего предпринимательства на территории Артемовского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инфраструктуру поддержки субъектов малого и среднего предпринимательства на территории Артемовского городского округа в соответствии с Федеральным </w:t>
      </w:r>
      <w:hyperlink w:history="0" r:id="rId15" w:tooltip="Федеральный закон от 24.07.2007 N 209-ФЗ (ред. от 29.12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и обеспечивает ее деятельность;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11) оказывает имущественную, организационную, информационную, консультационную и методическую поддержку субъектам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создает координационные и совещательные органы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оказывает содействие субъектам предпринимательства в получении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ведет реестр субъектов малого и среднего предпринимательства - получателей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проводит мониторинг субъектов малого предпринимательства, осуществляющих деятельность на территории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подготавливает и размещает в СМИ информационные материалы по вопросам поддержки и развития малого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осуществляет иные мероприятия, направленные на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Артемовского городского округа.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ФИНАНСОВОЕ ОБЕСПЕЧЕНИЕ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ПО СОЗДАНИЮ УСЛОВИЙ ДЛЯ РАСШИРЕНИЯ РЫНКА</w:t>
      </w:r>
    </w:p>
    <w:p>
      <w:pPr>
        <w:pStyle w:val="2"/>
        <w:jc w:val="center"/>
      </w:pPr>
      <w:r>
        <w:rPr>
          <w:sz w:val="20"/>
        </w:rPr>
        <w:t xml:space="preserve">СЕЛЬСКОХОЗЯЙСТВЕННОЙ ПРОДУКЦИИ, СЫРЬЯ И ПРОДОВОЛЬСТВИЯ,</w:t>
      </w:r>
    </w:p>
    <w:p>
      <w:pPr>
        <w:pStyle w:val="2"/>
        <w:jc w:val="center"/>
      </w:pPr>
      <w:r>
        <w:rPr>
          <w:sz w:val="20"/>
        </w:rPr>
        <w:t xml:space="preserve">СОДЕЙСТВИЯ РАЗВИТИЮ МАЛОГО И СРЕДНЕГО ПРЕДПРИНИМАТЕЛЬСТВА.</w:t>
      </w:r>
    </w:p>
    <w:p>
      <w:pPr>
        <w:pStyle w:val="2"/>
        <w:jc w:val="center"/>
      </w:pPr>
      <w:r>
        <w:rPr>
          <w:sz w:val="20"/>
        </w:rPr>
        <w:t xml:space="preserve">ОТВЕТСТВЕННОСТЬ ЗА НАРУШЕНИЕ ЗАКОНОДАТЕЛЬСТВА ПО СОЗДАНИЮ</w:t>
      </w:r>
    </w:p>
    <w:p>
      <w:pPr>
        <w:pStyle w:val="2"/>
        <w:jc w:val="center"/>
      </w:pPr>
      <w:r>
        <w:rPr>
          <w:sz w:val="20"/>
        </w:rPr>
        <w:t xml:space="preserve">УСЛОВИЙ ДЛЯ РАСШИРЕНИЯ РЫНКА СЕЛЬСКОХОЗЯЙСТВЕННОЙ ПРОДУКЦИИ,</w:t>
      </w:r>
    </w:p>
    <w:p>
      <w:pPr>
        <w:pStyle w:val="2"/>
        <w:jc w:val="center"/>
      </w:pPr>
      <w:r>
        <w:rPr>
          <w:sz w:val="20"/>
        </w:rPr>
        <w:t xml:space="preserve">СЫРЬЯ И ПРОДОВОЛЬСТВИЯ, СОДЕЙСТВИЯ РАЗВИТИЮ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Финансовое обеспечение обязательств органов местного самоуправления, связанных с решением вопросов местного значения по созданию условий для расширения рынка сельскохозяйственной продукции, сырья и продовольствия, содействия развитию малого и среднего предпринимательства осуществляется как за счет средств местного бюджета, так и за счет средств федерального и областного бюджетов, в случаях и порядке, установленных федеральными законами и законами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Лица, виновные в нарушении законодательства по созданию условий для расширения рынка сельскохозяйственной продукции, сырья и продовольствия, содействия развитию малого и среднего предпринимательства, несут ответственность в соответствии с законодательством Российской Федерации и (или) законодательством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Артемовского городского округа от 29.11.2018 N 448</w:t>
            <w:br/>
            <w:t>"Об утверждении Положения о создании условий для расшире...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D978B967E2D46EFE8FC09B62038EFDA0294BCDBABE3DC1CEADF84C21CCBA438FA20558171E796A1115AB0F7D10EF83C5587B69C249Y5E" TargetMode = "External"/>
	<Relationship Id="rId8" Type="http://schemas.openxmlformats.org/officeDocument/2006/relationships/hyperlink" Target="consultantplus://offline/ref=B2D978B967E2D46EFE8FDE96746FD0F7A5211CC1B0BE329F94FFFE1B7E9CBC16CFE20304555F7F3F4051FD027E19A5D28413746BC2886B5A833AA39644YAE" TargetMode = "External"/>
	<Relationship Id="rId9" Type="http://schemas.openxmlformats.org/officeDocument/2006/relationships/hyperlink" Target="consultantplus://offline/ref=6F7DCEC6883C35DD2E18F3E55C54B89A388EB0EB5F88C03101AD56DB5A2D4EAFB4F6B3DAFEDBCE1CAD90BD5143FF9E9B5CY3E" TargetMode = "External"/>
	<Relationship Id="rId10" Type="http://schemas.openxmlformats.org/officeDocument/2006/relationships/hyperlink" Target="consultantplus://offline/ref=6F7DCEC6883C35DD2E18EDE84A38E6903D86E7E7538CCC6554F20D860D2444F8F3B9EA83BB8BC84AFECAE8595FFF8099C5ABB2B0725DY4E" TargetMode = "External"/>
	<Relationship Id="rId11" Type="http://schemas.openxmlformats.org/officeDocument/2006/relationships/hyperlink" Target="consultantplus://offline/ref=6F7DCEC6883C35DD2E18EDE84A38E6903D86E8E55D8DCC6554F20D860D2444F8E1B9B286B88CDD1EAA90BF545F5FYEE" TargetMode = "External"/>
	<Relationship Id="rId12" Type="http://schemas.openxmlformats.org/officeDocument/2006/relationships/hyperlink" Target="consultantplus://offline/ref=6F7DCEC6883C35DD2E18EDE84A38E6903D85EEE65B8FCC6554F20D860D2444F8E1B9B286B88CDD1EAA90BF545F5FYEE" TargetMode = "External"/>
	<Relationship Id="rId13" Type="http://schemas.openxmlformats.org/officeDocument/2006/relationships/hyperlink" Target="consultantplus://offline/ref=6F7DCEC6883C35DD2E18F3E55C54B89A388EB0EB598CC33B0EA00BD1527442ADB3F9ECDFF9CACE1FAF8CBD505EF6CAC884E0BDB272C9D977896C48115AYAE" TargetMode = "External"/>
	<Relationship Id="rId14" Type="http://schemas.openxmlformats.org/officeDocument/2006/relationships/hyperlink" Target="consultantplus://offline/ref=6F7DCEC6883C35DD2E18F3E55C54B89A388EB0EB598CC33B0EA00BD1527442ADB3F9ECDFF9CACE1FAF8EBD555FF6CAC884E0BDB272C9D977896C48115AYAE" TargetMode = "External"/>
	<Relationship Id="rId15" Type="http://schemas.openxmlformats.org/officeDocument/2006/relationships/hyperlink" Target="consultantplus://offline/ref=6F7DCEC6883C35DD2E18EDE84A38E6903D86E8E55D8DCC6554F20D860D2444F8E1B9B286B88CDD1EAA90BF545F5FYE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Артемовского городского округа от 29.11.2018 N 448
"Об утверждении Положения о создании условий для расширения рынка сельскохозяйственной продукции, сырья и продовольствия, содействия развитию малого и среднего предпринимательства"</dc:title>
  <dcterms:created xsi:type="dcterms:W3CDTF">2023-05-22T04:24:55Z</dcterms:created>
</cp:coreProperties>
</file>