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8C" w:rsidRDefault="00654C8C">
      <w:pPr>
        <w:pStyle w:val="ConsPlusTitlePage"/>
      </w:pPr>
      <w:bookmarkStart w:id="0" w:name="_GoBack"/>
      <w:bookmarkEnd w:id="0"/>
      <w:r>
        <w:br/>
      </w:r>
    </w:p>
    <w:p w:rsidR="00654C8C" w:rsidRDefault="00654C8C">
      <w:pPr>
        <w:pStyle w:val="ConsPlusNormal"/>
        <w:outlineLvl w:val="0"/>
      </w:pPr>
    </w:p>
    <w:p w:rsidR="00654C8C" w:rsidRDefault="00654C8C">
      <w:pPr>
        <w:pStyle w:val="ConsPlusTitle"/>
        <w:jc w:val="center"/>
      </w:pPr>
      <w:r>
        <w:t>ПРАВИТЕЛЬСТВО СВЕРДЛОВСКОЙ ОБЛАСТИ</w:t>
      </w:r>
    </w:p>
    <w:p w:rsidR="00654C8C" w:rsidRDefault="00654C8C">
      <w:pPr>
        <w:pStyle w:val="ConsPlusTitle"/>
        <w:jc w:val="center"/>
      </w:pPr>
    </w:p>
    <w:p w:rsidR="00654C8C" w:rsidRDefault="00654C8C">
      <w:pPr>
        <w:pStyle w:val="ConsPlusTitle"/>
        <w:jc w:val="center"/>
      </w:pPr>
      <w:r>
        <w:t>ПОСТАНОВЛЕНИЕ</w:t>
      </w:r>
    </w:p>
    <w:p w:rsidR="00654C8C" w:rsidRDefault="00654C8C">
      <w:pPr>
        <w:pStyle w:val="ConsPlusTitle"/>
        <w:jc w:val="center"/>
      </w:pPr>
      <w:r>
        <w:t>от 20 сентября 2016 г. N 671-ПП</w:t>
      </w:r>
    </w:p>
    <w:p w:rsidR="00654C8C" w:rsidRDefault="00654C8C">
      <w:pPr>
        <w:pStyle w:val="ConsPlusTitle"/>
        <w:jc w:val="center"/>
      </w:pPr>
    </w:p>
    <w:p w:rsidR="00654C8C" w:rsidRDefault="00654C8C">
      <w:pPr>
        <w:pStyle w:val="ConsPlusTitle"/>
        <w:jc w:val="center"/>
      </w:pPr>
      <w:r>
        <w:t>ОБ УСТАНОВЛЕНИИ ВЕЛИЧИНЫ ПРОЖИТОЧНОГО МИНИМУМА</w:t>
      </w:r>
    </w:p>
    <w:p w:rsidR="00654C8C" w:rsidRDefault="00654C8C">
      <w:pPr>
        <w:pStyle w:val="ConsPlusTitle"/>
        <w:jc w:val="center"/>
      </w:pPr>
      <w:r>
        <w:t>НА IV КВАРТАЛ 2016 ГОДА</w:t>
      </w:r>
    </w:p>
    <w:p w:rsidR="00654C8C" w:rsidRDefault="00654C8C">
      <w:pPr>
        <w:pStyle w:val="ConsPlusNormal"/>
      </w:pPr>
    </w:p>
    <w:p w:rsidR="00654C8C" w:rsidRDefault="00654C8C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04 января 1995 года N 15-ОЗ "О прожиточном минимуме в Свердловской области" и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654C8C" w:rsidRDefault="00654C8C">
      <w:pPr>
        <w:pStyle w:val="ConsPlusNormal"/>
        <w:ind w:firstLine="540"/>
        <w:jc w:val="both"/>
      </w:pPr>
      <w:r>
        <w:t>1. Установить величину прожиточного минимума на IV квартал 2016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654C8C" w:rsidRDefault="00654C8C">
      <w:pPr>
        <w:pStyle w:val="ConsPlusNormal"/>
        <w:ind w:firstLine="540"/>
        <w:jc w:val="both"/>
      </w:pPr>
      <w:r>
        <w:t>в расчете на душу населения Свердловской области - 10230 рублей в месяц;</w:t>
      </w:r>
    </w:p>
    <w:p w:rsidR="00654C8C" w:rsidRDefault="00654C8C">
      <w:pPr>
        <w:pStyle w:val="ConsPlusNormal"/>
        <w:ind w:firstLine="540"/>
        <w:jc w:val="both"/>
      </w:pPr>
      <w:r>
        <w:t>для трудоспособного населения - 10898 рублей в месяц;</w:t>
      </w:r>
    </w:p>
    <w:p w:rsidR="00654C8C" w:rsidRDefault="00654C8C">
      <w:pPr>
        <w:pStyle w:val="ConsPlusNormal"/>
        <w:ind w:firstLine="540"/>
        <w:jc w:val="both"/>
      </w:pPr>
      <w:r>
        <w:t>для пенсионеров - 8408 рублей в месяц;</w:t>
      </w:r>
    </w:p>
    <w:p w:rsidR="00654C8C" w:rsidRDefault="00654C8C">
      <w:pPr>
        <w:pStyle w:val="ConsPlusNormal"/>
        <w:ind w:firstLine="540"/>
        <w:jc w:val="both"/>
      </w:pPr>
      <w:r>
        <w:t>для детей - 10590 рублей в месяц.</w:t>
      </w:r>
    </w:p>
    <w:p w:rsidR="00654C8C" w:rsidRDefault="00654C8C">
      <w:pPr>
        <w:pStyle w:val="ConsPlusNormal"/>
        <w:ind w:firstLine="540"/>
        <w:jc w:val="both"/>
      </w:pPr>
      <w:r>
        <w:t>2. Настоящее Постановление опубликовать в "Областной газете".</w:t>
      </w:r>
    </w:p>
    <w:p w:rsidR="00654C8C" w:rsidRDefault="00654C8C">
      <w:pPr>
        <w:pStyle w:val="ConsPlusNormal"/>
      </w:pPr>
    </w:p>
    <w:p w:rsidR="00654C8C" w:rsidRDefault="00654C8C">
      <w:pPr>
        <w:pStyle w:val="ConsPlusNormal"/>
        <w:jc w:val="right"/>
      </w:pPr>
      <w:r>
        <w:t>Председатель Правительства</w:t>
      </w:r>
    </w:p>
    <w:p w:rsidR="00654C8C" w:rsidRDefault="00654C8C">
      <w:pPr>
        <w:pStyle w:val="ConsPlusNormal"/>
        <w:jc w:val="right"/>
      </w:pPr>
      <w:r>
        <w:t>Свердловской области</w:t>
      </w:r>
    </w:p>
    <w:p w:rsidR="00654C8C" w:rsidRDefault="00654C8C">
      <w:pPr>
        <w:pStyle w:val="ConsPlusNormal"/>
        <w:jc w:val="right"/>
      </w:pPr>
      <w:r>
        <w:t>Д.В.ПАСЛЕР</w:t>
      </w:r>
    </w:p>
    <w:p w:rsidR="00654C8C" w:rsidRDefault="00654C8C">
      <w:pPr>
        <w:pStyle w:val="ConsPlusNormal"/>
      </w:pPr>
    </w:p>
    <w:p w:rsidR="00654C8C" w:rsidRDefault="00654C8C">
      <w:pPr>
        <w:pStyle w:val="ConsPlusNormal"/>
      </w:pPr>
    </w:p>
    <w:p w:rsidR="00654C8C" w:rsidRDefault="00654C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3D8" w:rsidRDefault="00FD33D8"/>
    <w:sectPr w:rsidR="00FD33D8" w:rsidSect="00D9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C"/>
    <w:rsid w:val="00654C8C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22F414FF8A2FF958229B4ADB0A724E0928878A0651A51DEE7BC1E4A20FB6A71IBQ2J" TargetMode="External"/><Relationship Id="rId5" Type="http://schemas.openxmlformats.org/officeDocument/2006/relationships/hyperlink" Target="consultantplus://offline/ref=13D22F414FF8A2FF958229B4ADB0A724E0928878A0651A51D0E4BC1E4A20FB6A71B2C417BAFF3DC200196C13I7Q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2016-10-04T09:16:00Z</dcterms:created>
  <dcterms:modified xsi:type="dcterms:W3CDTF">2016-10-04T09:16:00Z</dcterms:modified>
</cp:coreProperties>
</file>