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012" w:rsidRDefault="005B0012">
      <w:pPr>
        <w:autoSpaceDE w:val="0"/>
        <w:spacing w:after="0"/>
        <w:ind w:left="5387"/>
        <w:rPr>
          <w:rFonts w:ascii="Liberation Serif" w:hAnsi="Liberation Serif" w:cs="Liberation Serif"/>
          <w:sz w:val="28"/>
          <w:szCs w:val="28"/>
        </w:rPr>
      </w:pPr>
    </w:p>
    <w:p w:rsidR="005B0012" w:rsidRDefault="004E25B6">
      <w:pPr>
        <w:autoSpaceDE w:val="0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Форма</w:t>
      </w:r>
    </w:p>
    <w:p w:rsidR="005B0012" w:rsidRDefault="005B0012">
      <w:pPr>
        <w:widowControl w:val="0"/>
        <w:autoSpaceDE w:val="0"/>
        <w:spacing w:after="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bookmarkStart w:id="0" w:name="P740"/>
      <w:bookmarkEnd w:id="0"/>
    </w:p>
    <w:p w:rsidR="005B0012" w:rsidRDefault="004E25B6">
      <w:pPr>
        <w:widowControl w:val="0"/>
        <w:autoSpaceDE w:val="0"/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ЗАКЛЮЧЕНИЕ</w:t>
      </w:r>
    </w:p>
    <w:p w:rsidR="005B0012" w:rsidRDefault="004E25B6">
      <w:pPr>
        <w:autoSpaceDE w:val="0"/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bookmarkStart w:id="1" w:name="P744"/>
      <w:bookmarkEnd w:id="1"/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об оценке регулирующего воздействия проекта нормативного</w:t>
      </w:r>
    </w:p>
    <w:p w:rsidR="005B0012" w:rsidRDefault="004E25B6">
      <w:pPr>
        <w:autoSpaceDE w:val="0"/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правового акта </w:t>
      </w:r>
      <w:r w:rsidR="0014355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Артемовского городского </w:t>
      </w:r>
      <w:proofErr w:type="gramStart"/>
      <w:r w:rsidR="0014355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округа 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со</w:t>
      </w:r>
      <w:proofErr w:type="gramEnd"/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средней и высокой степенью регулирующего воздействия</w:t>
      </w:r>
    </w:p>
    <w:p w:rsidR="005B0012" w:rsidRDefault="005B0012">
      <w:pPr>
        <w:autoSpaceDE w:val="0"/>
        <w:spacing w:after="0"/>
        <w:jc w:val="center"/>
        <w:rPr>
          <w:rFonts w:ascii="Liberation Serif" w:hAnsi="Liberation Serif" w:cs="Liberation Serif"/>
          <w:sz w:val="28"/>
          <w:szCs w:val="28"/>
        </w:rPr>
      </w:pPr>
    </w:p>
    <w:p w:rsidR="005B0012" w:rsidRDefault="005B0012">
      <w:pPr>
        <w:autoSpaceDE w:val="0"/>
        <w:spacing w:after="0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9998" w:type="dxa"/>
        <w:tblInd w:w="-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"/>
        <w:gridCol w:w="1268"/>
        <w:gridCol w:w="235"/>
        <w:gridCol w:w="425"/>
        <w:gridCol w:w="284"/>
        <w:gridCol w:w="182"/>
        <w:gridCol w:w="26"/>
        <w:gridCol w:w="160"/>
        <w:gridCol w:w="199"/>
        <w:gridCol w:w="430"/>
        <w:gridCol w:w="278"/>
        <w:gridCol w:w="142"/>
        <w:gridCol w:w="709"/>
        <w:gridCol w:w="67"/>
        <w:gridCol w:w="419"/>
        <w:gridCol w:w="81"/>
        <w:gridCol w:w="425"/>
        <w:gridCol w:w="320"/>
        <w:gridCol w:w="63"/>
        <w:gridCol w:w="42"/>
        <w:gridCol w:w="142"/>
        <w:gridCol w:w="425"/>
        <w:gridCol w:w="918"/>
        <w:gridCol w:w="216"/>
        <w:gridCol w:w="1919"/>
      </w:tblGrid>
      <w:tr w:rsidR="005B0012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4E25B6">
            <w:pPr>
              <w:autoSpaceDE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937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4E25B6">
            <w:pPr>
              <w:autoSpaceDE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Вид, наименование и планируемый срок вступления в силу нормативного правового акта (далее – проект акта)</w:t>
            </w:r>
          </w:p>
        </w:tc>
      </w:tr>
      <w:tr w:rsidR="005B0012">
        <w:tc>
          <w:tcPr>
            <w:tcW w:w="999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4E25B6">
            <w:pPr>
              <w:autoSpaceDE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Вид, наименование проекта акта: (место для текстового описания)</w:t>
            </w:r>
          </w:p>
          <w:p w:rsidR="005B0012" w:rsidRDefault="004E25B6">
            <w:pPr>
              <w:autoSpaceDE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_____________________________________________________________________</w:t>
            </w:r>
          </w:p>
          <w:p w:rsidR="005B0012" w:rsidRDefault="004E25B6">
            <w:pPr>
              <w:autoSpaceDE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Планируемый срок вступления в силу проекта акта: (место для текстового описания)</w:t>
            </w:r>
          </w:p>
        </w:tc>
      </w:tr>
      <w:tr w:rsidR="005B0012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4E25B6">
            <w:pPr>
              <w:autoSpaceDE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937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4E25B6">
            <w:pPr>
              <w:autoSpaceDE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Сведения о</w:t>
            </w:r>
            <w:r w:rsidR="0014355F">
              <w:rPr>
                <w:rFonts w:ascii="Liberation Serif" w:hAnsi="Liberation Serif" w:cs="Liberation Serif"/>
                <w:sz w:val="24"/>
                <w:szCs w:val="24"/>
              </w:rPr>
              <w:t>б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органе </w:t>
            </w:r>
            <w:r w:rsidR="0014355F">
              <w:rPr>
                <w:rFonts w:ascii="Liberation Serif" w:hAnsi="Liberation Serif" w:cs="Liberation Serif"/>
                <w:sz w:val="24"/>
                <w:szCs w:val="24"/>
              </w:rPr>
              <w:t>Артемовского городского округа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разработавшим проект акта </w:t>
            </w:r>
          </w:p>
          <w:p w:rsidR="005B0012" w:rsidRDefault="004E25B6">
            <w:pPr>
              <w:autoSpaceDE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(далее – разработчик)</w:t>
            </w:r>
          </w:p>
        </w:tc>
      </w:tr>
      <w:tr w:rsidR="005B0012">
        <w:tc>
          <w:tcPr>
            <w:tcW w:w="999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4E25B6">
            <w:pPr>
              <w:autoSpaceDE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Разработчик: (указывается наименование)</w:t>
            </w:r>
          </w:p>
          <w:p w:rsidR="005B0012" w:rsidRDefault="005B0012">
            <w:pPr>
              <w:autoSpaceDE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5B0012" w:rsidRDefault="004E25B6">
            <w:pPr>
              <w:autoSpaceDE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Сведения об исполнительных органах государственной власти Свердловской области – соисполнителях: (указывается наименование)</w:t>
            </w:r>
          </w:p>
          <w:p w:rsidR="005B0012" w:rsidRDefault="005B0012">
            <w:pPr>
              <w:autoSpaceDE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5B0012" w:rsidRDefault="004E25B6">
            <w:pPr>
              <w:autoSpaceDE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Сведения о</w:t>
            </w:r>
            <w:r w:rsidR="0014355F">
              <w:rPr>
                <w:rFonts w:ascii="Liberation Serif" w:hAnsi="Liberation Serif" w:cs="Liberation Serif"/>
                <w:sz w:val="24"/>
                <w:szCs w:val="24"/>
              </w:rPr>
              <w:t>б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органе </w:t>
            </w:r>
            <w:r w:rsidR="0014355F" w:rsidRPr="0014355F">
              <w:rPr>
                <w:rFonts w:ascii="Liberation Serif" w:hAnsi="Liberation Serif" w:cs="Liberation Serif"/>
                <w:sz w:val="24"/>
                <w:szCs w:val="24"/>
              </w:rPr>
              <w:t>Артемовского городского округа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уполномоченном в сфере деятельности, затрагиваемой проектом акта </w:t>
            </w:r>
            <w:r w:rsidR="0014355F" w:rsidRPr="0014355F">
              <w:rPr>
                <w:rFonts w:ascii="Liberation Serif" w:hAnsi="Liberation Serif" w:cs="Liberation Serif"/>
                <w:sz w:val="24"/>
                <w:szCs w:val="24"/>
              </w:rPr>
              <w:t>Артемовского городского округа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проводящем оценку регулирующего воздействия проекта нормативного правового акта </w:t>
            </w:r>
            <w:r w:rsidR="0014355F" w:rsidRPr="0014355F">
              <w:rPr>
                <w:rFonts w:ascii="Liberation Serif" w:hAnsi="Liberation Serif" w:cs="Liberation Serif"/>
                <w:sz w:val="24"/>
                <w:szCs w:val="24"/>
              </w:rPr>
              <w:t>Артемовского городского округа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: (указывается наименование) </w:t>
            </w:r>
          </w:p>
          <w:p w:rsidR="005B0012" w:rsidRDefault="005B0012">
            <w:pPr>
              <w:autoSpaceDE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5B0012" w:rsidRDefault="004E25B6">
            <w:pPr>
              <w:autoSpaceDE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Ф.И.О. исполнителя: (место для текстового описания)</w:t>
            </w:r>
          </w:p>
          <w:p w:rsidR="005B0012" w:rsidRDefault="005B0012">
            <w:pPr>
              <w:autoSpaceDE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5B0012" w:rsidRDefault="004E25B6">
            <w:pPr>
              <w:autoSpaceDE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Должность: (место для текстового описания)</w:t>
            </w:r>
          </w:p>
          <w:p w:rsidR="005B0012" w:rsidRDefault="005B0012">
            <w:pPr>
              <w:autoSpaceDE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5B0012" w:rsidRDefault="004E25B6">
            <w:pPr>
              <w:autoSpaceDE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Тел.: (место для текстового описания)</w:t>
            </w:r>
          </w:p>
        </w:tc>
      </w:tr>
      <w:tr w:rsidR="005B0012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4E25B6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937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4E25B6">
            <w:pPr>
              <w:autoSpaceDE w:val="0"/>
              <w:spacing w:after="0"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Способ направления участниками публичных консультаций своих предложений: с использованием программных средств интернет - портала «Оценка регулирующего воздействия в Свердловской области»</w:t>
            </w:r>
            <w: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http://regulation.midural.ru/:</w:t>
            </w:r>
          </w:p>
        </w:tc>
      </w:tr>
      <w:tr w:rsidR="005B0012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4E25B6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937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4E25B6">
            <w:pPr>
              <w:autoSpaceDE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Степень регулирующего воздействия проекта акта</w:t>
            </w:r>
          </w:p>
        </w:tc>
      </w:tr>
      <w:tr w:rsidR="005B0012">
        <w:tc>
          <w:tcPr>
            <w:tcW w:w="999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4E25B6">
            <w:pPr>
              <w:autoSpaceDE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4.1. Степень регулирующего воздействия проекта акта: высокая/средняя</w:t>
            </w:r>
          </w:p>
          <w:p w:rsidR="005B0012" w:rsidRDefault="005B0012">
            <w:pPr>
              <w:autoSpaceDE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5B0012" w:rsidRDefault="004E25B6">
            <w:pPr>
              <w:autoSpaceDE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4.2. Обоснование отнесения проекта акта к определенной степени регулирующего воздействия: (место для текстового описания)</w:t>
            </w:r>
          </w:p>
          <w:p w:rsidR="005B0012" w:rsidRDefault="004E25B6">
            <w:pPr>
              <w:autoSpaceDE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4.3. Срок проведения публичных консультаций: (указывается количество рабочих дней)</w:t>
            </w:r>
          </w:p>
        </w:tc>
      </w:tr>
      <w:tr w:rsidR="005B0012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4E25B6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937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4E25B6">
            <w:pPr>
              <w:autoSpaceDE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5B0012">
        <w:trPr>
          <w:trHeight w:val="2156"/>
        </w:trPr>
        <w:tc>
          <w:tcPr>
            <w:tcW w:w="999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4E25B6">
            <w:pPr>
              <w:autoSpaceDE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5.1. Описание проблемы, на решение которой направлен предлагаемый способ регулирования, условий и факторов ее существования: (место для текстового описания)</w:t>
            </w:r>
          </w:p>
          <w:p w:rsidR="005B0012" w:rsidRDefault="005B0012">
            <w:pPr>
              <w:autoSpaceDE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5B0012" w:rsidRDefault="004E25B6">
            <w:pPr>
              <w:autoSpaceDE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5.2. Негативные эффекты, возникающие в связи с наличием проблемы: (место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для текстового описания)</w:t>
            </w:r>
          </w:p>
          <w:p w:rsidR="005B0012" w:rsidRDefault="005B0012">
            <w:pPr>
              <w:autoSpaceDE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5B0012" w:rsidRDefault="004E25B6">
            <w:pPr>
              <w:autoSpaceDE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5.3. Источники данных: (место для текстового описания)</w:t>
            </w:r>
          </w:p>
        </w:tc>
      </w:tr>
      <w:tr w:rsidR="005B0012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4E25B6">
            <w:pPr>
              <w:autoSpaceDE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937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4E25B6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Анализ федерального, регионального опыта в соответствующих сферах деятельности</w:t>
            </w:r>
          </w:p>
        </w:tc>
      </w:tr>
      <w:tr w:rsidR="005B0012">
        <w:tc>
          <w:tcPr>
            <w:tcW w:w="999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4E25B6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6.1. Федеральный, региональный опыт в соответствующих сферах: (место</w:t>
            </w:r>
          </w:p>
          <w:p w:rsidR="005B0012" w:rsidRDefault="004E25B6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для текстового описания)</w:t>
            </w:r>
          </w:p>
          <w:p w:rsidR="005B0012" w:rsidRDefault="005B0012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5B0012" w:rsidRDefault="004E25B6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6.2. Источники данных: (место для текстового описания)</w:t>
            </w:r>
          </w:p>
        </w:tc>
      </w:tr>
      <w:tr w:rsidR="005B0012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4E25B6">
            <w:pPr>
              <w:autoSpaceDE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937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4E25B6">
            <w:pPr>
              <w:autoSpaceDE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  <w:r w:rsidR="0014355F">
              <w:rPr>
                <w:rFonts w:ascii="Liberation Serif" w:hAnsi="Liberation Serif" w:cs="Liberation Serif"/>
                <w:sz w:val="24"/>
                <w:szCs w:val="24"/>
              </w:rPr>
              <w:t xml:space="preserve">, муниципальных нормативных правовых актов </w:t>
            </w:r>
            <w:r w:rsidR="0014355F" w:rsidRPr="0014355F">
              <w:rPr>
                <w:rFonts w:ascii="Liberation Serif" w:hAnsi="Liberation Serif" w:cs="Liberation Serif"/>
                <w:sz w:val="24"/>
                <w:szCs w:val="24"/>
              </w:rPr>
              <w:t>Артемовского городского округа</w:t>
            </w:r>
          </w:p>
        </w:tc>
      </w:tr>
      <w:tr w:rsidR="005B0012"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4E25B6">
            <w:pPr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7.1. Цели предлагаемого регулирования:</w:t>
            </w:r>
          </w:p>
        </w:tc>
        <w:tc>
          <w:tcPr>
            <w:tcW w:w="396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4E25B6">
            <w:pPr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7.2. Установленные сроки достижения целей предлагаемого регулирования:</w:t>
            </w:r>
          </w:p>
        </w:tc>
        <w:tc>
          <w:tcPr>
            <w:tcW w:w="3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4E25B6">
            <w:pPr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7.3. Положения проекта акта, направленные на достижение целей регулирования</w:t>
            </w:r>
          </w:p>
        </w:tc>
      </w:tr>
      <w:tr w:rsidR="005B0012"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4E25B6">
            <w:pPr>
              <w:autoSpaceDE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Цель 1</w:t>
            </w:r>
          </w:p>
        </w:tc>
        <w:tc>
          <w:tcPr>
            <w:tcW w:w="396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5B0012">
            <w:pPr>
              <w:autoSpaceDE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5B0012">
            <w:pPr>
              <w:autoSpaceDE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B0012"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4E25B6">
            <w:pPr>
              <w:autoSpaceDE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Цель 2</w:t>
            </w:r>
          </w:p>
        </w:tc>
        <w:tc>
          <w:tcPr>
            <w:tcW w:w="396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5B0012">
            <w:pPr>
              <w:autoSpaceDE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5B0012">
            <w:pPr>
              <w:autoSpaceDE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B0012">
        <w:trPr>
          <w:trHeight w:val="226"/>
        </w:trPr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4E25B6">
            <w:pPr>
              <w:autoSpaceDE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...</w:t>
            </w:r>
          </w:p>
        </w:tc>
        <w:tc>
          <w:tcPr>
            <w:tcW w:w="396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5B0012">
            <w:pPr>
              <w:autoSpaceDE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5B0012">
            <w:pPr>
              <w:autoSpaceDE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B0012">
        <w:trPr>
          <w:trHeight w:val="1872"/>
        </w:trPr>
        <w:tc>
          <w:tcPr>
            <w:tcW w:w="999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4E25B6">
            <w:pPr>
              <w:autoSpaceDE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7.4.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  <w:r w:rsidR="0014355F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="0014355F" w:rsidRPr="0014355F">
              <w:rPr>
                <w:rFonts w:ascii="Liberation Serif" w:hAnsi="Liberation Serif" w:cs="Liberation Serif"/>
                <w:sz w:val="24"/>
                <w:szCs w:val="24"/>
              </w:rPr>
              <w:t>муниципальных нормативных правовых актов Артемовского городского округа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: (место для текстового описания)</w:t>
            </w:r>
          </w:p>
          <w:p w:rsidR="005B0012" w:rsidRDefault="005B0012">
            <w:pPr>
              <w:autoSpaceDE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5B0012" w:rsidRDefault="004E25B6">
            <w:pPr>
              <w:autoSpaceDE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7.5. Иная информация о целях предлагаемого регулирования: (место для текстового описания)</w:t>
            </w:r>
          </w:p>
        </w:tc>
      </w:tr>
      <w:tr w:rsidR="005B0012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4E25B6">
            <w:pPr>
              <w:autoSpaceDE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937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4E25B6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5B0012">
        <w:trPr>
          <w:trHeight w:val="1907"/>
        </w:trPr>
        <w:tc>
          <w:tcPr>
            <w:tcW w:w="999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4E25B6">
            <w:pPr>
              <w:autoSpaceDE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8.1. Описание предлагаемого способа решения проблемы и преодоления связанных с ней негативных эффектов: (место для текстового описания)</w:t>
            </w:r>
          </w:p>
          <w:p w:rsidR="005B0012" w:rsidRDefault="005B0012">
            <w:pPr>
              <w:autoSpaceDE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5B0012" w:rsidRDefault="004E25B6">
            <w:pPr>
              <w:autoSpaceDE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8.2. Описание иных способов решения проблемы, в том числе без вмешательства со стороны государства (с указанием того, каким образом каждым из способов могла бы быть решена проблема): (место для текстового описания)</w:t>
            </w:r>
          </w:p>
        </w:tc>
      </w:tr>
      <w:tr w:rsidR="005B0012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4E25B6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937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4E25B6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Основные группы лиц, чьи интересы будут затронуты предлагаемым правовым регулированием</w:t>
            </w:r>
          </w:p>
        </w:tc>
      </w:tr>
      <w:tr w:rsidR="005B0012">
        <w:tc>
          <w:tcPr>
            <w:tcW w:w="30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4E25B6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9.1. Группа участников отношений:</w:t>
            </w:r>
          </w:p>
          <w:p w:rsidR="005B0012" w:rsidRDefault="004E25B6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9.1.1.</w:t>
            </w:r>
          </w:p>
          <w:p w:rsidR="005B0012" w:rsidRDefault="004E25B6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9.1.2.</w:t>
            </w:r>
          </w:p>
        </w:tc>
        <w:tc>
          <w:tcPr>
            <w:tcW w:w="695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4E25B6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9.2. Оценка количества участников отношений:</w:t>
            </w:r>
          </w:p>
          <w:p w:rsidR="005B0012" w:rsidRDefault="004E25B6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 стадии разработки акта:</w:t>
            </w:r>
          </w:p>
          <w:p w:rsidR="005B0012" w:rsidRDefault="004E25B6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9.2.1.</w:t>
            </w:r>
          </w:p>
          <w:p w:rsidR="005B0012" w:rsidRDefault="004E25B6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9.2.2.</w:t>
            </w:r>
          </w:p>
          <w:p w:rsidR="005B0012" w:rsidRDefault="004E25B6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9.3. После введения предлагаемого регулирования:</w:t>
            </w:r>
          </w:p>
          <w:p w:rsidR="005B0012" w:rsidRDefault="004E25B6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9.3.1.</w:t>
            </w:r>
          </w:p>
          <w:p w:rsidR="005B0012" w:rsidRDefault="004E25B6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9.3.2.</w:t>
            </w:r>
          </w:p>
        </w:tc>
      </w:tr>
      <w:tr w:rsidR="005B0012">
        <w:tc>
          <w:tcPr>
            <w:tcW w:w="999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4E25B6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9.3. Источники данных: (место для текстового описания)</w:t>
            </w:r>
          </w:p>
        </w:tc>
      </w:tr>
      <w:tr w:rsidR="005B0012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4E25B6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937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4E25B6">
            <w:pPr>
              <w:autoSpaceDE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Новые обязанности или ограничения, выгода (преимущества) субъектов предпринимательской и инвестиционной деятельности либо изменение содержания существующих обязанностей и ограничений, выгоды (преимуществ), а также порядок организации исполнения обязанностей и ограничений с учетом информации, представленной в пояснительной записке</w:t>
            </w:r>
          </w:p>
        </w:tc>
      </w:tr>
      <w:tr w:rsidR="005B0012"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4E25B6">
            <w:pPr>
              <w:autoSpaceDE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10.1. Группа участников отношений:</w:t>
            </w:r>
          </w:p>
        </w:tc>
        <w:tc>
          <w:tcPr>
            <w:tcW w:w="439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4E25B6">
            <w:pPr>
              <w:autoSpaceDE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10.2. Описание новых или изменения содержания существующих обязанностей и ограничений, выгоды (преимуществ), порядок организации исполнения обязанностей и ограничений:</w:t>
            </w:r>
          </w:p>
        </w:tc>
        <w:tc>
          <w:tcPr>
            <w:tcW w:w="3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4E25B6">
            <w:pPr>
              <w:autoSpaceDE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10.3. Описание и оценка видов расходов, выгод (преимуществ):</w:t>
            </w:r>
          </w:p>
        </w:tc>
      </w:tr>
      <w:tr w:rsidR="005B0012">
        <w:tc>
          <w:tcPr>
            <w:tcW w:w="999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5B0012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B0012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4E25B6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937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4E25B6" w:rsidP="0014355F">
            <w:pPr>
              <w:autoSpaceDE w:val="0"/>
              <w:spacing w:after="0"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Новые функции, полномочия, обязанности и права </w:t>
            </w:r>
            <w:bookmarkStart w:id="2" w:name="_GoBack"/>
            <w:bookmarkEnd w:id="2"/>
            <w:r>
              <w:rPr>
                <w:rFonts w:ascii="Liberation Serif" w:hAnsi="Liberation Serif" w:cs="Liberation Serif"/>
                <w:sz w:val="24"/>
                <w:szCs w:val="24"/>
              </w:rPr>
              <w:t>органов местного самоуправления муниципальных образований Свердловской области, или сведения об их изменении, а</w:t>
            </w:r>
            <w: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также оценка соответствующих расходов (возможных поступлений) бюджетов бюджетной системы Российской Федерации</w:t>
            </w:r>
          </w:p>
        </w:tc>
      </w:tr>
      <w:tr w:rsidR="005B0012">
        <w:tc>
          <w:tcPr>
            <w:tcW w:w="34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4E25B6">
            <w:pPr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11.1. Наименование и описание новых или изменения существующих функций, полномочий, обязанностей или прав:</w:t>
            </w:r>
          </w:p>
        </w:tc>
        <w:tc>
          <w:tcPr>
            <w:tcW w:w="21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4E25B6">
            <w:pPr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11.2. Порядок реализации:</w:t>
            </w:r>
          </w:p>
        </w:tc>
        <w:tc>
          <w:tcPr>
            <w:tcW w:w="44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4E25B6">
            <w:pPr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11.3. Описание видов расходов (возможных поступлений) и количественная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оценка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(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т.ч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с приведением оценки изменения трудозатрат и (или) потребностей в иных ресурсах):</w:t>
            </w:r>
          </w:p>
        </w:tc>
      </w:tr>
      <w:tr w:rsidR="005B0012">
        <w:tc>
          <w:tcPr>
            <w:tcW w:w="999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4E25B6">
            <w:pPr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Наименование органа: (место для текстового описания)</w:t>
            </w:r>
          </w:p>
        </w:tc>
      </w:tr>
      <w:tr w:rsidR="005B0012">
        <w:tc>
          <w:tcPr>
            <w:tcW w:w="3402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4E25B6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Функция, полномочия, обязанности или права (1)</w:t>
            </w:r>
          </w:p>
          <w:p w:rsidR="005B0012" w:rsidRDefault="005B0012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5B0012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4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4E25B6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Единовременные расходы в: </w:t>
            </w:r>
          </w:p>
          <w:p w:rsidR="005B0012" w:rsidRDefault="004E25B6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(указать год возникновения)</w:t>
            </w:r>
          </w:p>
        </w:tc>
      </w:tr>
      <w:tr w:rsidR="005B0012">
        <w:tc>
          <w:tcPr>
            <w:tcW w:w="3402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5B0012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5B0012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4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4E25B6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Периодические расходы за период: (указать период)</w:t>
            </w:r>
          </w:p>
        </w:tc>
      </w:tr>
      <w:tr w:rsidR="005B0012">
        <w:tc>
          <w:tcPr>
            <w:tcW w:w="3402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5B0012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5B0012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4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4E25B6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Возможные поступления за период: (указать период)</w:t>
            </w:r>
          </w:p>
        </w:tc>
      </w:tr>
      <w:tr w:rsidR="005B0012">
        <w:trPr>
          <w:trHeight w:val="215"/>
        </w:trPr>
        <w:tc>
          <w:tcPr>
            <w:tcW w:w="3402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4E25B6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Функция, полномочия, обязанности или права (2)</w:t>
            </w:r>
          </w:p>
          <w:p w:rsidR="005B0012" w:rsidRDefault="005B0012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5B0012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4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4E25B6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Единовременные расходы в: </w:t>
            </w:r>
          </w:p>
          <w:p w:rsidR="005B0012" w:rsidRDefault="004E25B6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(указать год возникновения)</w:t>
            </w:r>
          </w:p>
        </w:tc>
      </w:tr>
      <w:tr w:rsidR="005B0012">
        <w:trPr>
          <w:trHeight w:val="215"/>
        </w:trPr>
        <w:tc>
          <w:tcPr>
            <w:tcW w:w="3402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5B0012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5B0012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4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4E25B6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Периодические расходы за период: (указать период)</w:t>
            </w:r>
          </w:p>
        </w:tc>
      </w:tr>
      <w:tr w:rsidR="005B0012">
        <w:trPr>
          <w:trHeight w:val="215"/>
        </w:trPr>
        <w:tc>
          <w:tcPr>
            <w:tcW w:w="3402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5B0012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5B0012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4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4E25B6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Возможные поступления за период: (указать период)</w:t>
            </w:r>
          </w:p>
        </w:tc>
      </w:tr>
      <w:tr w:rsidR="005B0012">
        <w:tc>
          <w:tcPr>
            <w:tcW w:w="34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4E25B6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…</w:t>
            </w:r>
          </w:p>
        </w:tc>
        <w:tc>
          <w:tcPr>
            <w:tcW w:w="21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5B0012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4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5B0012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B0012">
        <w:tc>
          <w:tcPr>
            <w:tcW w:w="552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4E25B6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Итого единовременные расходы:</w:t>
            </w:r>
          </w:p>
        </w:tc>
        <w:tc>
          <w:tcPr>
            <w:tcW w:w="44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5B0012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B0012">
        <w:tc>
          <w:tcPr>
            <w:tcW w:w="552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4E25B6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Итого периодические расходы за год:</w:t>
            </w:r>
          </w:p>
        </w:tc>
        <w:tc>
          <w:tcPr>
            <w:tcW w:w="44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5B0012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B0012">
        <w:tc>
          <w:tcPr>
            <w:tcW w:w="552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4E25B6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Итого возможные поступления за год:</w:t>
            </w:r>
          </w:p>
        </w:tc>
        <w:tc>
          <w:tcPr>
            <w:tcW w:w="44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5B0012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B0012">
        <w:tc>
          <w:tcPr>
            <w:tcW w:w="999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4E25B6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11.4. Иные сведения о расходах (возможных поступлениях) бюджетов бюджетной системы Российской Федерации: (место для текстового описания)</w:t>
            </w:r>
          </w:p>
        </w:tc>
      </w:tr>
      <w:tr w:rsidR="005B0012">
        <w:tc>
          <w:tcPr>
            <w:tcW w:w="999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4E25B6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11.5. Источники данных: (место для текстового описания)</w:t>
            </w:r>
          </w:p>
        </w:tc>
      </w:tr>
      <w:tr w:rsidR="005B0012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4E25B6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937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4E25B6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Оценка влияния на конкурентную среду в Свердловской области</w:t>
            </w:r>
          </w:p>
        </w:tc>
      </w:tr>
      <w:tr w:rsidR="005B0012">
        <w:tc>
          <w:tcPr>
            <w:tcW w:w="999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4E25B6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12.1. (место для текстового описания)</w:t>
            </w:r>
          </w:p>
        </w:tc>
      </w:tr>
      <w:tr w:rsidR="005B0012">
        <w:tc>
          <w:tcPr>
            <w:tcW w:w="999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4E25B6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12.2. Источники данных: (место для текстового описания)</w:t>
            </w:r>
          </w:p>
        </w:tc>
      </w:tr>
      <w:tr w:rsidR="005B0012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4E25B6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937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4E25B6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5B0012">
        <w:tc>
          <w:tcPr>
            <w:tcW w:w="30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4E25B6">
            <w:pPr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13.1. Риски решения проблемы предложенным способом и риски негативных последствий:</w:t>
            </w:r>
          </w:p>
        </w:tc>
        <w:tc>
          <w:tcPr>
            <w:tcW w:w="19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4E25B6">
            <w:pPr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13.2. Оценки вероятности наступления рисков:</w:t>
            </w:r>
          </w:p>
        </w:tc>
        <w:tc>
          <w:tcPr>
            <w:tcW w:w="28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4E25B6">
            <w:pPr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13.3. Методы контроля эффективности избранного способа достижения целей регулирования: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4E25B6">
            <w:pPr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13.4. Степень контроля рисков:</w:t>
            </w:r>
          </w:p>
        </w:tc>
      </w:tr>
      <w:tr w:rsidR="005B0012">
        <w:trPr>
          <w:trHeight w:val="483"/>
        </w:trPr>
        <w:tc>
          <w:tcPr>
            <w:tcW w:w="30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4E25B6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Риск 1</w:t>
            </w:r>
          </w:p>
        </w:tc>
        <w:tc>
          <w:tcPr>
            <w:tcW w:w="19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5B0012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5B0012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5B0012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  <w:shd w:val="clear" w:color="auto" w:fill="FFFF00"/>
              </w:rPr>
            </w:pPr>
          </w:p>
        </w:tc>
      </w:tr>
      <w:tr w:rsidR="005B0012">
        <w:tc>
          <w:tcPr>
            <w:tcW w:w="30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4E25B6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Риск 2</w:t>
            </w:r>
          </w:p>
        </w:tc>
        <w:tc>
          <w:tcPr>
            <w:tcW w:w="19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5B0012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5B0012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5B0012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  <w:shd w:val="clear" w:color="auto" w:fill="FFFF00"/>
              </w:rPr>
            </w:pPr>
          </w:p>
        </w:tc>
      </w:tr>
      <w:tr w:rsidR="005B0012">
        <w:tc>
          <w:tcPr>
            <w:tcW w:w="30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4E25B6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…</w:t>
            </w:r>
          </w:p>
        </w:tc>
        <w:tc>
          <w:tcPr>
            <w:tcW w:w="19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5B0012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5B0012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5B0012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  <w:shd w:val="clear" w:color="auto" w:fill="FFFF00"/>
              </w:rPr>
            </w:pPr>
          </w:p>
        </w:tc>
      </w:tr>
      <w:tr w:rsidR="005B0012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4E25B6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937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4E25B6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Необходимые для достижения заявленных целей регулирования организационно - технические, методологические, информационные и иные мероприятия</w:t>
            </w:r>
          </w:p>
        </w:tc>
      </w:tr>
      <w:tr w:rsidR="005B0012"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4E25B6">
            <w:pPr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14.1. Мероприятия, необходимые для достижения целей регулирования</w:t>
            </w: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4E25B6">
            <w:pPr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14.2. Сроки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4E25B6">
            <w:pPr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14.3. Описание ожидаемого результата</w:t>
            </w:r>
          </w:p>
        </w:tc>
        <w:tc>
          <w:tcPr>
            <w:tcW w:w="21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4E25B6">
            <w:pPr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14.4. Объем финансирования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4E25B6">
            <w:pPr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14.5. Источник финансирования</w:t>
            </w:r>
          </w:p>
        </w:tc>
      </w:tr>
      <w:tr w:rsidR="005B0012"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4E25B6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Мероприятие 1</w:t>
            </w: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5B0012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5B0012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5B0012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5B0012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B0012"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4E25B6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Мероприятие 2</w:t>
            </w: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5B0012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5B0012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5B0012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5B0012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B0012"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4E25B6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...</w:t>
            </w: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5B0012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5B0012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5B0012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5B0012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B0012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4E25B6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937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4E25B6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5B0012">
        <w:tc>
          <w:tcPr>
            <w:tcW w:w="999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4E25B6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15.1. Предполагаемая дата вступления в силу проекта акта: ___________ 20__ г.</w:t>
            </w:r>
          </w:p>
        </w:tc>
      </w:tr>
      <w:tr w:rsidR="005B0012">
        <w:tc>
          <w:tcPr>
            <w:tcW w:w="49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4E25B6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15.2. Необходимость установления переходного периода и (или) отсрочки введения предлагаемого регулирования:</w:t>
            </w:r>
          </w:p>
        </w:tc>
        <w:tc>
          <w:tcPr>
            <w:tcW w:w="50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4E25B6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Нет/Да (с указанием срока в днях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с момента принятия проекта нормативного правового акта)</w:t>
            </w:r>
          </w:p>
        </w:tc>
      </w:tr>
      <w:tr w:rsidR="005B0012">
        <w:tc>
          <w:tcPr>
            <w:tcW w:w="49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4E25B6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15.3.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50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4E25B6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Нет/Да (с указанием срока в днях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с момента принятия проекта нормативного правового акта)</w:t>
            </w:r>
          </w:p>
        </w:tc>
      </w:tr>
      <w:tr w:rsidR="005B0012">
        <w:tc>
          <w:tcPr>
            <w:tcW w:w="999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4E25B6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15.4. Обоснование необходимости установления переходного периода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и (или) отсрочки вступления в силу проекта акта либо необходимости распространения предлагаемого регулирования на ранее возникшие отношения: (место для текстового описания)</w:t>
            </w:r>
          </w:p>
        </w:tc>
      </w:tr>
      <w:tr w:rsidR="005B0012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4E25B6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937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4E25B6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Индикативные показатели достижения цели регулирования и сроки их достижения</w:t>
            </w:r>
          </w:p>
        </w:tc>
      </w:tr>
      <w:tr w:rsidR="005B0012"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4E25B6">
            <w:pPr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16.1. Цели предлагаемого регулирования</w:t>
            </w:r>
          </w:p>
        </w:tc>
        <w:tc>
          <w:tcPr>
            <w:tcW w:w="1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4E25B6">
            <w:pPr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16.2. Индикативные показатели</w:t>
            </w: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4E25B6">
            <w:pPr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16.3 Сроки достижения индикативных показателей</w:t>
            </w:r>
          </w:p>
        </w:tc>
        <w:tc>
          <w:tcPr>
            <w:tcW w:w="22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4E25B6">
            <w:pPr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16.4. Единицы измерения индикативных показателей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4E25B6">
            <w:pPr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16.5. Целевые значения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4E25B6">
            <w:pPr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16.6. Способы расчета индикативных показателей</w:t>
            </w:r>
          </w:p>
        </w:tc>
      </w:tr>
      <w:tr w:rsidR="005B0012"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4E25B6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Цель 1</w:t>
            </w:r>
          </w:p>
        </w:tc>
        <w:tc>
          <w:tcPr>
            <w:tcW w:w="1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5B0012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5B0012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5B0012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5B0012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5B0012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B0012"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4E25B6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Цель 2</w:t>
            </w:r>
          </w:p>
        </w:tc>
        <w:tc>
          <w:tcPr>
            <w:tcW w:w="1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5B0012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5B0012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5B0012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5B0012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5B0012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B0012"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4E25B6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…</w:t>
            </w:r>
          </w:p>
        </w:tc>
        <w:tc>
          <w:tcPr>
            <w:tcW w:w="1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5B0012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5B0012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5B0012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5B0012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5B0012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B0012">
        <w:tc>
          <w:tcPr>
            <w:tcW w:w="999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4E25B6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 Сведения о размещении уведомления о подготовке проекта акта (заполняется в случае, если по проекту акта проведена предварительная оценка регулирующего воздействия)</w:t>
            </w:r>
          </w:p>
        </w:tc>
      </w:tr>
      <w:tr w:rsidR="005B0012">
        <w:tc>
          <w:tcPr>
            <w:tcW w:w="30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4E25B6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17.1. Сведения об организациях, извещенных о подготовке проекта акта:</w:t>
            </w:r>
          </w:p>
          <w:p w:rsidR="005B0012" w:rsidRDefault="004E25B6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организации, заключившие соглашение о сотрудничестве при проведении оценки регулирующего воздействия</w:t>
            </w:r>
          </w:p>
          <w:p w:rsidR="005B0012" w:rsidRDefault="004E25B6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  <w:tc>
          <w:tcPr>
            <w:tcW w:w="32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0012" w:rsidRDefault="004E25B6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17.2. Статистика предложений, поступивших по итогам публичных консультаций</w:t>
            </w:r>
          </w:p>
          <w:p w:rsidR="005B0012" w:rsidRDefault="004E25B6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 подготовке проекта акта:</w:t>
            </w:r>
          </w:p>
          <w:p w:rsidR="005B0012" w:rsidRDefault="004E25B6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Общее количество поступивших предложений: (место для текстового описания),</w:t>
            </w:r>
          </w:p>
          <w:p w:rsidR="005B0012" w:rsidRDefault="004E25B6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из них мнений о поддержке проекта акта: (место для текстового описания)</w:t>
            </w:r>
          </w:p>
          <w:p w:rsidR="005B0012" w:rsidRDefault="004E25B6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Общее количество учтенных предложений: (место для текстового описания)</w:t>
            </w:r>
          </w:p>
          <w:p w:rsidR="005B0012" w:rsidRDefault="004E25B6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Общее количество частично учтенных предложений: (место для текстового описания)</w:t>
            </w:r>
          </w:p>
          <w:p w:rsidR="005B0012" w:rsidRDefault="004E25B6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Общее количество неучтенных предложений: (место для текстового описания)</w:t>
            </w:r>
          </w:p>
        </w:tc>
        <w:tc>
          <w:tcPr>
            <w:tcW w:w="37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0012" w:rsidRDefault="004E25B6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17.3. Иные сведения о проведении публичных консультаций: (место для текстового описания)</w:t>
            </w:r>
          </w:p>
        </w:tc>
      </w:tr>
      <w:tr w:rsidR="005B0012">
        <w:tc>
          <w:tcPr>
            <w:tcW w:w="999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4E25B6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18. Сведения о проведении публичных консультаций</w:t>
            </w:r>
          </w:p>
        </w:tc>
      </w:tr>
      <w:tr w:rsidR="005B0012">
        <w:tc>
          <w:tcPr>
            <w:tcW w:w="30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4E25B6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18.1. Сведения об организациях, извещенных о проведении публичных консультаций: организации, заключившие соглашение о сотрудничестве</w:t>
            </w:r>
          </w:p>
          <w:p w:rsidR="005B0012" w:rsidRDefault="004E25B6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при проведении оценки регулирующего воздействия: (место для текстового описания)</w:t>
            </w:r>
          </w:p>
        </w:tc>
        <w:tc>
          <w:tcPr>
            <w:tcW w:w="32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0012" w:rsidRDefault="004E25B6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18.2. Статистика предложений, поступивших по итогам публичных консультаций</w:t>
            </w:r>
          </w:p>
          <w:p w:rsidR="005B0012" w:rsidRDefault="004E25B6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Общее количество поступивших предложений по проекту акта:</w:t>
            </w:r>
          </w:p>
          <w:p w:rsidR="005B0012" w:rsidRDefault="004E25B6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  <w:p w:rsidR="005B0012" w:rsidRDefault="004E25B6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Из них:</w:t>
            </w:r>
          </w:p>
          <w:p w:rsidR="005B0012" w:rsidRDefault="004E25B6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Мнений о поддержке проекта акта:</w:t>
            </w:r>
          </w:p>
          <w:p w:rsidR="005B0012" w:rsidRDefault="004E25B6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  <w:p w:rsidR="005B0012" w:rsidRDefault="004E25B6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учтенных предложений:</w:t>
            </w:r>
          </w:p>
          <w:p w:rsidR="005B0012" w:rsidRDefault="004E25B6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  <w:p w:rsidR="005B0012" w:rsidRDefault="004E25B6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частично учтенных предложений: </w:t>
            </w:r>
          </w:p>
          <w:p w:rsidR="005B0012" w:rsidRDefault="004E25B6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  <w:p w:rsidR="005B0012" w:rsidRDefault="004E25B6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неучтенных предложений:</w:t>
            </w:r>
          </w:p>
          <w:p w:rsidR="005B0012" w:rsidRDefault="004E25B6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  <w:p w:rsidR="005B0012" w:rsidRDefault="004E25B6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Общее количество поступивших предложений по сопроводительным документам:</w:t>
            </w:r>
          </w:p>
          <w:p w:rsidR="005B0012" w:rsidRDefault="004E25B6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(место для текстового описания), </w:t>
            </w:r>
          </w:p>
          <w:p w:rsidR="005B0012" w:rsidRDefault="004E25B6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из них учтено:</w:t>
            </w:r>
          </w:p>
          <w:p w:rsidR="005B0012" w:rsidRDefault="004E25B6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(место для текстового описания), </w:t>
            </w:r>
          </w:p>
          <w:p w:rsidR="005B0012" w:rsidRDefault="004E25B6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 учтено:</w:t>
            </w:r>
          </w:p>
          <w:p w:rsidR="005B0012" w:rsidRDefault="004E25B6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описания).</w:t>
            </w:r>
          </w:p>
        </w:tc>
        <w:tc>
          <w:tcPr>
            <w:tcW w:w="3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0012" w:rsidRDefault="004E25B6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18.3. Устраненные в ходе подготовки и обсуждения проекта акта административные барьеры и избыточные издержки: (место для текстового описания)</w:t>
            </w:r>
          </w:p>
        </w:tc>
      </w:tr>
      <w:tr w:rsidR="005B0012">
        <w:tc>
          <w:tcPr>
            <w:tcW w:w="999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4E25B6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 Выводы о целесообразности и оптимальности предлагаемого регулирования</w:t>
            </w:r>
          </w:p>
        </w:tc>
      </w:tr>
      <w:tr w:rsidR="005B0012"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12" w:rsidRDefault="004E25B6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19.1. Оценка позитивных и негативных эффектов для общества при введении предлагаемого регулирования: (место для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текстового описания)</w:t>
            </w:r>
          </w:p>
        </w:tc>
        <w:tc>
          <w:tcPr>
            <w:tcW w:w="19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0012" w:rsidRDefault="004E25B6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19.2. Дополнительные сведения, позволяющие оценить обоснованность предлагаемого регулирования: (место для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текстового описания)</w:t>
            </w:r>
          </w:p>
        </w:tc>
        <w:tc>
          <w:tcPr>
            <w:tcW w:w="1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0012" w:rsidRDefault="004E25B6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19.3. Источники данных:(место для текстового описания)</w:t>
            </w:r>
          </w:p>
        </w:tc>
        <w:tc>
          <w:tcPr>
            <w:tcW w:w="4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0012" w:rsidRDefault="004E25B6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19.4. Вывод о наличии либо об отсутствии в итоговой редакции проекта акта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экономической деятельности, а также бюджетов всех уровней бюджетной системы Российской Федерации:</w:t>
            </w:r>
          </w:p>
          <w:p w:rsidR="005B0012" w:rsidRDefault="004E25B6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</w:tbl>
    <w:p w:rsidR="005B0012" w:rsidRDefault="005B0012">
      <w:pPr>
        <w:autoSpaceDE w:val="0"/>
        <w:spacing w:after="0"/>
        <w:rPr>
          <w:rFonts w:ascii="Liberation Serif" w:hAnsi="Liberation Serif" w:cs="Liberation Serif"/>
          <w:sz w:val="28"/>
          <w:szCs w:val="28"/>
        </w:rPr>
      </w:pPr>
    </w:p>
    <w:p w:rsidR="005B0012" w:rsidRDefault="004E25B6">
      <w:pPr>
        <w:autoSpaceDE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Приложение: Сводка предложений с указанием сведений об их учете или причинах отклонения и иные приложения при наличии.</w:t>
      </w:r>
    </w:p>
    <w:p w:rsidR="005B0012" w:rsidRDefault="005B0012">
      <w:pPr>
        <w:autoSpaceDE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5B0012" w:rsidRDefault="005B0012">
      <w:pPr>
        <w:autoSpaceDE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5B0012" w:rsidRDefault="004E25B6">
      <w:pPr>
        <w:autoSpaceDE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Руководитель (заместитель руководителя)</w:t>
      </w:r>
    </w:p>
    <w:p w:rsidR="005B0012" w:rsidRDefault="005F3074">
      <w:pPr>
        <w:autoSpaceDE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разработчика</w:t>
      </w:r>
    </w:p>
    <w:p w:rsidR="005B0012" w:rsidRDefault="004E25B6">
      <w:pPr>
        <w:tabs>
          <w:tab w:val="left" w:pos="5529"/>
          <w:tab w:val="left" w:pos="6946"/>
          <w:tab w:val="left" w:pos="8222"/>
        </w:tabs>
        <w:autoSpaceDE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</w:t>
      </w:r>
      <w:r>
        <w:rPr>
          <w:rFonts w:ascii="Liberation Serif" w:hAnsi="Liberation Serif" w:cs="Liberation Serif"/>
          <w:sz w:val="28"/>
          <w:szCs w:val="28"/>
        </w:rPr>
        <w:tab/>
        <w:t>_____________</w:t>
      </w:r>
      <w:r>
        <w:rPr>
          <w:rFonts w:ascii="Liberation Serif" w:hAnsi="Liberation Serif" w:cs="Liberation Serif"/>
          <w:sz w:val="28"/>
          <w:szCs w:val="28"/>
        </w:rPr>
        <w:tab/>
        <w:t>____________</w:t>
      </w:r>
    </w:p>
    <w:p w:rsidR="005B0012" w:rsidRDefault="004E25B6">
      <w:pPr>
        <w:tabs>
          <w:tab w:val="left" w:pos="426"/>
          <w:tab w:val="left" w:pos="6096"/>
          <w:tab w:val="left" w:pos="8505"/>
        </w:tabs>
        <w:autoSpaceDE w:val="0"/>
        <w:spacing w:after="0"/>
        <w:jc w:val="both"/>
      </w:pPr>
      <w:r>
        <w:rPr>
          <w:rFonts w:ascii="Liberation Serif" w:hAnsi="Liberation Serif" w:cs="Liberation Serif"/>
          <w:sz w:val="28"/>
          <w:szCs w:val="28"/>
        </w:rPr>
        <w:tab/>
        <w:t xml:space="preserve">(инициалы, </w:t>
      </w:r>
      <w:proofErr w:type="gramStart"/>
      <w:r>
        <w:rPr>
          <w:rFonts w:ascii="Liberation Serif" w:hAnsi="Liberation Serif" w:cs="Liberation Serif"/>
          <w:sz w:val="28"/>
          <w:szCs w:val="28"/>
        </w:rPr>
        <w:t>фамилия)</w:t>
      </w:r>
      <w:r>
        <w:rPr>
          <w:rFonts w:ascii="Liberation Serif" w:hAnsi="Liberation Serif" w:cs="Liberation Serif"/>
          <w:sz w:val="28"/>
          <w:szCs w:val="28"/>
        </w:rPr>
        <w:tab/>
      </w:r>
      <w:proofErr w:type="gramEnd"/>
      <w:r>
        <w:rPr>
          <w:rFonts w:ascii="Liberation Serif" w:hAnsi="Liberation Serif" w:cs="Liberation Serif"/>
          <w:sz w:val="28"/>
          <w:szCs w:val="28"/>
        </w:rPr>
        <w:t>дата</w:t>
      </w:r>
      <w:r>
        <w:rPr>
          <w:rFonts w:ascii="Liberation Serif" w:hAnsi="Liberation Serif" w:cs="Liberation Serif"/>
          <w:sz w:val="28"/>
          <w:szCs w:val="28"/>
        </w:rPr>
        <w:tab/>
        <w:t>подпись</w:t>
      </w:r>
    </w:p>
    <w:sectPr w:rsidR="005B0012">
      <w:headerReference w:type="default" r:id="rId6"/>
      <w:pgSz w:w="11906" w:h="16838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675" w:rsidRDefault="00022675">
      <w:pPr>
        <w:spacing w:after="0"/>
      </w:pPr>
      <w:r>
        <w:separator/>
      </w:r>
    </w:p>
  </w:endnote>
  <w:endnote w:type="continuationSeparator" w:id="0">
    <w:p w:rsidR="00022675" w:rsidRDefault="000226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675" w:rsidRDefault="00022675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22675" w:rsidRDefault="0002267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765" w:rsidRDefault="004E25B6">
    <w:pPr>
      <w:pStyle w:val="a3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 w:rsidR="0014355F">
      <w:rPr>
        <w:rFonts w:ascii="Liberation Serif" w:hAnsi="Liberation Serif" w:cs="Liberation Serif"/>
        <w:noProof/>
        <w:sz w:val="28"/>
        <w:szCs w:val="28"/>
      </w:rPr>
      <w:t>7</w:t>
    </w:r>
    <w:r>
      <w:rPr>
        <w:rFonts w:ascii="Liberation Serif" w:hAnsi="Liberation Serif" w:cs="Liberation Serif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12"/>
    <w:rsid w:val="00022675"/>
    <w:rsid w:val="0014355F"/>
    <w:rsid w:val="004E25B6"/>
    <w:rsid w:val="005B0012"/>
    <w:rsid w:val="005F3074"/>
    <w:rsid w:val="00A813E9"/>
    <w:rsid w:val="00B2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6D94B-2A14-4AAC-A111-F911F1914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1720</Words>
  <Characters>9808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Александра Арленовна</dc:creator>
  <dc:description/>
  <cp:lastModifiedBy>Татьяна Михайловна Соколова</cp:lastModifiedBy>
  <cp:revision>4</cp:revision>
  <dcterms:created xsi:type="dcterms:W3CDTF">2022-06-03T09:29:00Z</dcterms:created>
  <dcterms:modified xsi:type="dcterms:W3CDTF">2023-05-23T06:04:00Z</dcterms:modified>
</cp:coreProperties>
</file>