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20" w:rsidRPr="00BF6320" w:rsidRDefault="00BF6320" w:rsidP="00B23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подконтрольных субъектов (объектов)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 в Артемовском городском округе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765"/>
        <w:gridCol w:w="1866"/>
        <w:gridCol w:w="2286"/>
        <w:gridCol w:w="2137"/>
      </w:tblGrid>
      <w:tr w:rsidR="00B3524A" w:rsidTr="00B3524A">
        <w:tc>
          <w:tcPr>
            <w:tcW w:w="517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65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Наименование подконтрольного субъекта</w:t>
            </w:r>
          </w:p>
        </w:tc>
        <w:tc>
          <w:tcPr>
            <w:tcW w:w="1866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286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37" w:type="dxa"/>
          </w:tcPr>
          <w:p w:rsidR="00B3524A" w:rsidRPr="00672236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B3524A" w:rsidTr="00B3524A">
        <w:tc>
          <w:tcPr>
            <w:tcW w:w="517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7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524A" w:rsidTr="00B3524A">
        <w:tc>
          <w:tcPr>
            <w:tcW w:w="517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dxa"/>
          </w:tcPr>
          <w:p w:rsidR="00B3524A" w:rsidRDefault="00B3524A" w:rsidP="00672236">
            <w:pPr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Общество с</w:t>
            </w:r>
            <w:r>
              <w:rPr>
                <w:rFonts w:ascii="Times New Roman" w:hAnsi="Times New Roman" w:cs="Times New Roman"/>
              </w:rPr>
              <w:t xml:space="preserve"> ограниченной ответственностью «Центр клиентских услуг»</w:t>
            </w:r>
          </w:p>
        </w:tc>
        <w:tc>
          <w:tcPr>
            <w:tcW w:w="1866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1086602000418</w:t>
            </w:r>
          </w:p>
        </w:tc>
        <w:tc>
          <w:tcPr>
            <w:tcW w:w="2286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6602012068</w:t>
            </w:r>
          </w:p>
        </w:tc>
        <w:tc>
          <w:tcPr>
            <w:tcW w:w="2137" w:type="dxa"/>
          </w:tcPr>
          <w:p w:rsidR="00B3524A" w:rsidRPr="00672236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</w:tr>
      <w:tr w:rsidR="00B3524A" w:rsidTr="00B3524A">
        <w:tc>
          <w:tcPr>
            <w:tcW w:w="517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5" w:type="dxa"/>
          </w:tcPr>
          <w:p w:rsidR="00B3524A" w:rsidRDefault="00B3524A" w:rsidP="00672236">
            <w:pPr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Индивидуальный предприниматель Арсенова Тамара Викторовна</w:t>
            </w:r>
          </w:p>
        </w:tc>
        <w:tc>
          <w:tcPr>
            <w:tcW w:w="1866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309660218900013</w:t>
            </w:r>
          </w:p>
        </w:tc>
        <w:tc>
          <w:tcPr>
            <w:tcW w:w="2286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660200954016</w:t>
            </w:r>
          </w:p>
        </w:tc>
        <w:tc>
          <w:tcPr>
            <w:tcW w:w="2137" w:type="dxa"/>
          </w:tcPr>
          <w:p w:rsidR="00B3524A" w:rsidRPr="00672236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 w:rsidRPr="00B3524A">
              <w:rPr>
                <w:rFonts w:ascii="Times New Roman" w:hAnsi="Times New Roman" w:cs="Times New Roman"/>
              </w:rPr>
              <w:t>Низкая</w:t>
            </w:r>
          </w:p>
        </w:tc>
      </w:tr>
      <w:tr w:rsidR="00B3524A" w:rsidTr="00B3524A">
        <w:tc>
          <w:tcPr>
            <w:tcW w:w="517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5" w:type="dxa"/>
          </w:tcPr>
          <w:p w:rsidR="00B3524A" w:rsidRDefault="00B3524A" w:rsidP="00466284">
            <w:pPr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бщество с ограниченной ответственностью  «</w:t>
            </w:r>
            <w:r w:rsidRPr="00831B2C">
              <w:rPr>
                <w:rFonts w:ascii="Times New Roman" w:hAnsi="Times New Roman" w:cs="Times New Roman"/>
              </w:rPr>
              <w:t>Жилищно-эксплуатационное управление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6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>1169658074035</w:t>
            </w:r>
          </w:p>
        </w:tc>
        <w:tc>
          <w:tcPr>
            <w:tcW w:w="2286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>6679095050</w:t>
            </w:r>
          </w:p>
        </w:tc>
        <w:tc>
          <w:tcPr>
            <w:tcW w:w="2137" w:type="dxa"/>
          </w:tcPr>
          <w:p w:rsidR="00B3524A" w:rsidRPr="00831B2C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 w:rsidRPr="00B3524A">
              <w:rPr>
                <w:rFonts w:ascii="Times New Roman" w:hAnsi="Times New Roman" w:cs="Times New Roman"/>
              </w:rPr>
              <w:t>Низкая</w:t>
            </w:r>
          </w:p>
        </w:tc>
      </w:tr>
      <w:tr w:rsidR="00B3524A" w:rsidTr="00B3524A">
        <w:tc>
          <w:tcPr>
            <w:tcW w:w="517" w:type="dxa"/>
          </w:tcPr>
          <w:p w:rsidR="00B3524A" w:rsidRDefault="00B3524A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5" w:type="dxa"/>
          </w:tcPr>
          <w:p w:rsidR="00B3524A" w:rsidRDefault="00B3524A" w:rsidP="00D073B6">
            <w:pPr>
              <w:rPr>
                <w:rFonts w:ascii="Times New Roman" w:hAnsi="Times New Roman" w:cs="Times New Roman"/>
              </w:rPr>
            </w:pPr>
            <w:r w:rsidRPr="001F0B0D">
              <w:rPr>
                <w:rFonts w:ascii="Times New Roman" w:eastAsia="Calibri" w:hAnsi="Times New Roman" w:cs="Times New Roman"/>
              </w:rPr>
              <w:t>ОТКРЫТОЕ АКЦИОНЕРНОЕ ОБЩЕСТВО "ОБЪЕДИНЕННАЯ ТЕПЛОСНАБЖАЮЩАЯ КОМПАНИЯ"</w:t>
            </w:r>
          </w:p>
        </w:tc>
        <w:tc>
          <w:tcPr>
            <w:tcW w:w="1866" w:type="dxa"/>
          </w:tcPr>
          <w:p w:rsidR="00B3524A" w:rsidRDefault="00B3524A" w:rsidP="00D073B6">
            <w:pPr>
              <w:jc w:val="center"/>
              <w:rPr>
                <w:rFonts w:ascii="Times New Roman" w:hAnsi="Times New Roman" w:cs="Times New Roman"/>
              </w:rPr>
            </w:pPr>
            <w:r w:rsidRPr="00EA2C2B">
              <w:rPr>
                <w:rFonts w:ascii="Times New Roman" w:eastAsia="Calibri" w:hAnsi="Times New Roman" w:cs="Times New Roman"/>
              </w:rPr>
              <w:t>1136658039100</w:t>
            </w:r>
          </w:p>
        </w:tc>
        <w:tc>
          <w:tcPr>
            <w:tcW w:w="2286" w:type="dxa"/>
          </w:tcPr>
          <w:p w:rsidR="00B3524A" w:rsidRDefault="00B3524A" w:rsidP="00D073B6">
            <w:pPr>
              <w:jc w:val="center"/>
              <w:rPr>
                <w:rFonts w:ascii="Times New Roman" w:hAnsi="Times New Roman" w:cs="Times New Roman"/>
              </w:rPr>
            </w:pPr>
            <w:r w:rsidRPr="00EA2C2B">
              <w:rPr>
                <w:rFonts w:ascii="Times New Roman" w:eastAsia="Calibri" w:hAnsi="Times New Roman" w:cs="Times New Roman"/>
              </w:rPr>
              <w:t>6658447960</w:t>
            </w:r>
          </w:p>
        </w:tc>
        <w:tc>
          <w:tcPr>
            <w:tcW w:w="2137" w:type="dxa"/>
          </w:tcPr>
          <w:p w:rsidR="00B3524A" w:rsidRPr="00EA2C2B" w:rsidRDefault="00B3524A" w:rsidP="00D073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24A">
              <w:rPr>
                <w:rFonts w:ascii="Times New Roman" w:eastAsia="Calibri" w:hAnsi="Times New Roman" w:cs="Times New Roman"/>
              </w:rPr>
              <w:t>Низкая</w:t>
            </w:r>
            <w:bookmarkStart w:id="0" w:name="_GoBack"/>
            <w:bookmarkEnd w:id="0"/>
          </w:p>
        </w:tc>
      </w:tr>
    </w:tbl>
    <w:p w:rsidR="00BF6320" w:rsidRPr="00BF6320" w:rsidRDefault="00BF6320" w:rsidP="00BF6320">
      <w:pPr>
        <w:jc w:val="center"/>
        <w:rPr>
          <w:rFonts w:ascii="Times New Roman" w:hAnsi="Times New Roman" w:cs="Times New Roman"/>
        </w:rPr>
      </w:pPr>
    </w:p>
    <w:sectPr w:rsidR="00BF6320" w:rsidRPr="00BF6320" w:rsidSect="00B2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20"/>
    <w:rsid w:val="003F617D"/>
    <w:rsid w:val="00466284"/>
    <w:rsid w:val="00624EEF"/>
    <w:rsid w:val="00672236"/>
    <w:rsid w:val="00680EDB"/>
    <w:rsid w:val="00831B2C"/>
    <w:rsid w:val="00877BCA"/>
    <w:rsid w:val="00A4777C"/>
    <w:rsid w:val="00B238B8"/>
    <w:rsid w:val="00B3524A"/>
    <w:rsid w:val="00BB740D"/>
    <w:rsid w:val="00BF6320"/>
    <w:rsid w:val="00C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3</cp:revision>
  <dcterms:created xsi:type="dcterms:W3CDTF">2022-12-08T04:10:00Z</dcterms:created>
  <dcterms:modified xsi:type="dcterms:W3CDTF">2022-12-08T04:11:00Z</dcterms:modified>
</cp:coreProperties>
</file>