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1E" w:rsidRPr="004C30D7" w:rsidRDefault="00B2481E" w:rsidP="00B2481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551E0A" wp14:editId="2D6E2B6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1E" w:rsidRPr="004C30D7" w:rsidRDefault="00B2481E" w:rsidP="00B2481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2481E" w:rsidRPr="004C30D7" w:rsidRDefault="00B2481E" w:rsidP="00B2481E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2481E" w:rsidRPr="004C30D7" w:rsidRDefault="00B2481E" w:rsidP="00B2481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B2481E" w:rsidRPr="004C30D7" w:rsidRDefault="00B2481E" w:rsidP="00B2481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B2481E" w:rsidRDefault="00B2481E" w:rsidP="00B2481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3D6C" w:rsidRPr="00F274AB" w:rsidRDefault="002B3D6C" w:rsidP="002B3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274AB">
        <w:rPr>
          <w:rFonts w:ascii="Times New Roman" w:hAnsi="Times New Roman" w:cs="Times New Roman"/>
          <w:b/>
          <w:i/>
          <w:sz w:val="26"/>
          <w:szCs w:val="26"/>
        </w:rPr>
        <w:t>О внесении дополнений в план мероприятий («дорожная карта») по внедрению муниципального инвестиционного Стандарта</w:t>
      </w:r>
    </w:p>
    <w:p w:rsidR="002B3D6C" w:rsidRPr="00F274AB" w:rsidRDefault="002B3D6C" w:rsidP="002B3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274AB">
        <w:rPr>
          <w:rFonts w:ascii="Times New Roman" w:hAnsi="Times New Roman" w:cs="Times New Roman"/>
          <w:b/>
          <w:i/>
          <w:sz w:val="26"/>
          <w:szCs w:val="26"/>
        </w:rPr>
        <w:t>в Артемовском городском округе на 2015-2017 годы</w:t>
      </w:r>
    </w:p>
    <w:p w:rsidR="00A902C1" w:rsidRPr="00F274AB" w:rsidRDefault="00A902C1" w:rsidP="002B3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A71DB" w:rsidRPr="00F274AB" w:rsidRDefault="00CD6262" w:rsidP="002B3D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 xml:space="preserve">В </w:t>
      </w:r>
      <w:r w:rsidR="00F27F88" w:rsidRPr="00F274AB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404392" w:rsidRPr="00F274AB">
        <w:rPr>
          <w:rFonts w:ascii="Times New Roman" w:hAnsi="Times New Roman" w:cs="Times New Roman"/>
          <w:sz w:val="26"/>
          <w:szCs w:val="26"/>
        </w:rPr>
        <w:t xml:space="preserve">исполнения пункта </w:t>
      </w:r>
      <w:r w:rsidR="00F0114D" w:rsidRPr="00F274AB">
        <w:rPr>
          <w:rFonts w:ascii="Times New Roman" w:hAnsi="Times New Roman" w:cs="Times New Roman"/>
          <w:sz w:val="26"/>
          <w:szCs w:val="26"/>
        </w:rPr>
        <w:t>3 раздела 3</w:t>
      </w:r>
      <w:r w:rsidR="00404392" w:rsidRPr="00F274AB">
        <w:rPr>
          <w:rFonts w:ascii="Times New Roman" w:hAnsi="Times New Roman" w:cs="Times New Roman"/>
          <w:sz w:val="26"/>
          <w:szCs w:val="26"/>
        </w:rPr>
        <w:t xml:space="preserve"> протокольного решения</w:t>
      </w:r>
      <w:r w:rsidR="00F0114D" w:rsidRPr="00F274AB">
        <w:rPr>
          <w:rFonts w:ascii="Times New Roman" w:hAnsi="Times New Roman" w:cs="Times New Roman"/>
          <w:sz w:val="26"/>
          <w:szCs w:val="26"/>
        </w:rPr>
        <w:t xml:space="preserve"> совещания с участием Губернатора Свердловской области по мониторингу достижения на территории Свердловской области важнейших целевых показателей социально-экономического развития, установленных указами Президента Российской Федерации от 07 мая 2012 года, и реализации приоритетных национальных проектов «Здоровье», «Образование», «Доступное и комфортное жилье - гражданам России» и «Развитие агропромышленного комплекса» от 24 июня 2015 года (протокол </w:t>
      </w:r>
      <w:r w:rsidR="00E162D3" w:rsidRPr="00F274AB">
        <w:rPr>
          <w:rFonts w:ascii="Times New Roman" w:hAnsi="Times New Roman" w:cs="Times New Roman"/>
          <w:sz w:val="26"/>
          <w:szCs w:val="26"/>
        </w:rPr>
        <w:t xml:space="preserve">от 20.07.2015 </w:t>
      </w:r>
      <w:r w:rsidR="00F0114D" w:rsidRPr="00F274AB">
        <w:rPr>
          <w:rFonts w:ascii="Times New Roman" w:hAnsi="Times New Roman" w:cs="Times New Roman"/>
          <w:sz w:val="26"/>
          <w:szCs w:val="26"/>
        </w:rPr>
        <w:t xml:space="preserve">№ 28-ЕК), </w:t>
      </w:r>
      <w:r w:rsidR="002E2971" w:rsidRPr="00F274AB">
        <w:rPr>
          <w:rFonts w:ascii="Times New Roman" w:hAnsi="Times New Roman" w:cs="Times New Roman"/>
          <w:sz w:val="26"/>
          <w:szCs w:val="26"/>
        </w:rPr>
        <w:t>руководствуясь статьями 29.1, 31 Устава Артемовского городского округа,</w:t>
      </w:r>
    </w:p>
    <w:p w:rsidR="0016730A" w:rsidRPr="00F274AB" w:rsidRDefault="002E2971" w:rsidP="001A7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>ПОСТАНОВЛЯЮ</w:t>
      </w:r>
      <w:r w:rsidR="00F1538C" w:rsidRPr="00F274AB">
        <w:rPr>
          <w:rFonts w:ascii="Times New Roman" w:hAnsi="Times New Roman" w:cs="Times New Roman"/>
          <w:sz w:val="26"/>
          <w:szCs w:val="26"/>
        </w:rPr>
        <w:t>:</w:t>
      </w:r>
    </w:p>
    <w:p w:rsidR="00B54560" w:rsidRPr="00F274AB" w:rsidRDefault="00EC4818" w:rsidP="00EE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>1</w:t>
      </w:r>
      <w:r w:rsidR="001A71DB" w:rsidRPr="00F274AB">
        <w:rPr>
          <w:rFonts w:ascii="Times New Roman" w:hAnsi="Times New Roman" w:cs="Times New Roman"/>
          <w:sz w:val="26"/>
          <w:szCs w:val="26"/>
        </w:rPr>
        <w:t xml:space="preserve">. </w:t>
      </w:r>
      <w:r w:rsidR="00B54560" w:rsidRPr="00F274AB">
        <w:rPr>
          <w:rFonts w:ascii="Times New Roman" w:hAnsi="Times New Roman" w:cs="Times New Roman"/>
          <w:sz w:val="26"/>
          <w:szCs w:val="26"/>
        </w:rPr>
        <w:t>Внести д</w:t>
      </w:r>
      <w:r w:rsidR="00F0114D" w:rsidRPr="00F274AB">
        <w:rPr>
          <w:rFonts w:ascii="Times New Roman" w:hAnsi="Times New Roman" w:cs="Times New Roman"/>
          <w:sz w:val="26"/>
          <w:szCs w:val="26"/>
        </w:rPr>
        <w:t>ополн</w:t>
      </w:r>
      <w:r w:rsidR="00B54560" w:rsidRPr="00F274AB">
        <w:rPr>
          <w:rFonts w:ascii="Times New Roman" w:hAnsi="Times New Roman" w:cs="Times New Roman"/>
          <w:sz w:val="26"/>
          <w:szCs w:val="26"/>
        </w:rPr>
        <w:t>ение в</w:t>
      </w:r>
      <w:r w:rsidR="00F0114D" w:rsidRPr="00F274AB">
        <w:rPr>
          <w:rFonts w:ascii="Times New Roman" w:hAnsi="Times New Roman" w:cs="Times New Roman"/>
          <w:sz w:val="26"/>
          <w:szCs w:val="26"/>
        </w:rPr>
        <w:t xml:space="preserve"> план мероприятий («дорожная карта») по внедрению муниципального инвестиционного Стандарта в Артемовском городском округе на 2015-2017 годы</w:t>
      </w:r>
      <w:r w:rsidR="00EE0127" w:rsidRPr="00F274AB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Артемовского городского округа от 10.07.2015 № 914-ПА «Об утверждении плана мероприятий («дорожной карты») по внедрению муниципального инвестиционного Стандарта в Артемовском городском округе на 2015-2017 годы»</w:t>
      </w:r>
      <w:r w:rsidR="00B54560" w:rsidRPr="00F274AB">
        <w:rPr>
          <w:rFonts w:ascii="Times New Roman" w:hAnsi="Times New Roman" w:cs="Times New Roman"/>
          <w:sz w:val="26"/>
          <w:szCs w:val="26"/>
        </w:rPr>
        <w:t>:</w:t>
      </w:r>
    </w:p>
    <w:p w:rsidR="00EE0127" w:rsidRPr="00F274AB" w:rsidRDefault="00B54560" w:rsidP="00EE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>дополнить</w:t>
      </w:r>
      <w:r w:rsidR="00EE0127" w:rsidRPr="00F274AB">
        <w:rPr>
          <w:rFonts w:ascii="Times New Roman" w:hAnsi="Times New Roman" w:cs="Times New Roman"/>
          <w:sz w:val="26"/>
          <w:szCs w:val="26"/>
        </w:rPr>
        <w:t xml:space="preserve"> </w:t>
      </w:r>
      <w:r w:rsidR="00651497" w:rsidRPr="00F274AB">
        <w:rPr>
          <w:rFonts w:ascii="Times New Roman" w:hAnsi="Times New Roman" w:cs="Times New Roman"/>
          <w:sz w:val="26"/>
          <w:szCs w:val="26"/>
        </w:rPr>
        <w:t>разделом</w:t>
      </w:r>
      <w:r w:rsidR="00EE0127" w:rsidRPr="00F274AB">
        <w:rPr>
          <w:rFonts w:ascii="Times New Roman" w:hAnsi="Times New Roman" w:cs="Times New Roman"/>
          <w:sz w:val="26"/>
          <w:szCs w:val="26"/>
        </w:rPr>
        <w:t xml:space="preserve"> 11 «Улучшение позиции</w:t>
      </w:r>
      <w:r w:rsidR="00B85603" w:rsidRPr="00F274AB">
        <w:rPr>
          <w:rFonts w:ascii="Times New Roman" w:hAnsi="Times New Roman" w:cs="Times New Roman"/>
          <w:sz w:val="26"/>
          <w:szCs w:val="26"/>
        </w:rPr>
        <w:t xml:space="preserve"> в рейтинге состояния инвестиционного климата в Артемовском городском округе» (Приложение).</w:t>
      </w:r>
    </w:p>
    <w:p w:rsidR="00143AC5" w:rsidRPr="00F274AB" w:rsidRDefault="00A902C1" w:rsidP="00B85603">
      <w:pPr>
        <w:spacing w:after="0" w:line="240" w:lineRule="auto"/>
        <w:ind w:firstLine="709"/>
        <w:jc w:val="both"/>
        <w:rPr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>2</w:t>
      </w:r>
      <w:r w:rsidR="00143AC5" w:rsidRPr="00F274AB">
        <w:rPr>
          <w:rFonts w:ascii="Times New Roman" w:hAnsi="Times New Roman" w:cs="Times New Roman"/>
          <w:sz w:val="26"/>
          <w:szCs w:val="26"/>
        </w:rPr>
        <w:t>. Постановление опубликовать в</w:t>
      </w:r>
      <w:r w:rsidR="00143AC5" w:rsidRPr="00F274AB">
        <w:rPr>
          <w:sz w:val="26"/>
          <w:szCs w:val="26"/>
        </w:rPr>
        <w:t xml:space="preserve"> </w:t>
      </w:r>
      <w:r w:rsidR="00143AC5" w:rsidRPr="00F274AB">
        <w:rPr>
          <w:rFonts w:ascii="Times New Roman" w:hAnsi="Times New Roman" w:cs="Times New Roman"/>
          <w:sz w:val="26"/>
          <w:szCs w:val="26"/>
        </w:rPr>
        <w:t>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2265A" w:rsidRPr="00F274AB" w:rsidRDefault="00A902C1" w:rsidP="00B8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>3</w:t>
      </w:r>
      <w:r w:rsidR="00F1538C" w:rsidRPr="00F274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730A" w:rsidRPr="00F274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730A" w:rsidRPr="00F274AB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D811DA" w:rsidRPr="00F274AB">
        <w:rPr>
          <w:rFonts w:ascii="Times New Roman" w:hAnsi="Times New Roman" w:cs="Times New Roman"/>
          <w:sz w:val="26"/>
          <w:szCs w:val="26"/>
        </w:rPr>
        <w:t xml:space="preserve"> п</w:t>
      </w:r>
      <w:r w:rsidR="00F1538C" w:rsidRPr="00F274AB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2E2971" w:rsidRPr="00F274AB">
        <w:rPr>
          <w:rFonts w:ascii="Times New Roman" w:hAnsi="Times New Roman" w:cs="Times New Roman"/>
          <w:sz w:val="26"/>
          <w:szCs w:val="26"/>
        </w:rPr>
        <w:t>возложить на первого заместителя</w:t>
      </w:r>
      <w:r w:rsidR="000F19AC" w:rsidRPr="00F274AB">
        <w:rPr>
          <w:rFonts w:ascii="Times New Roman" w:hAnsi="Times New Roman" w:cs="Times New Roman"/>
          <w:sz w:val="26"/>
          <w:szCs w:val="26"/>
        </w:rPr>
        <w:t xml:space="preserve"> </w:t>
      </w:r>
      <w:r w:rsidR="002E2971" w:rsidRPr="00F274AB">
        <w:rPr>
          <w:rFonts w:ascii="Times New Roman" w:hAnsi="Times New Roman" w:cs="Times New Roman"/>
          <w:sz w:val="26"/>
          <w:szCs w:val="26"/>
        </w:rPr>
        <w:t>главы Администрации Артемовского городского округа</w:t>
      </w:r>
      <w:r w:rsidR="000F19AC" w:rsidRPr="00F274AB">
        <w:rPr>
          <w:rFonts w:ascii="Times New Roman" w:hAnsi="Times New Roman" w:cs="Times New Roman"/>
          <w:sz w:val="26"/>
          <w:szCs w:val="26"/>
        </w:rPr>
        <w:t xml:space="preserve"> Иванова</w:t>
      </w:r>
      <w:r w:rsidR="00651497" w:rsidRPr="00F274AB">
        <w:rPr>
          <w:rFonts w:ascii="Times New Roman" w:hAnsi="Times New Roman" w:cs="Times New Roman"/>
          <w:sz w:val="26"/>
          <w:szCs w:val="26"/>
        </w:rPr>
        <w:t> </w:t>
      </w:r>
      <w:r w:rsidR="000F19AC" w:rsidRPr="00F274AB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091D5F" w:rsidRDefault="00091D5F" w:rsidP="00D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74AB" w:rsidRPr="00F274AB" w:rsidRDefault="00F274AB" w:rsidP="00D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9AC" w:rsidRPr="00F274AB" w:rsidRDefault="000F19AC" w:rsidP="00D2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0F19AC" w:rsidRPr="00F274AB" w:rsidRDefault="000F19AC" w:rsidP="00D226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4AB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                  </w:t>
      </w:r>
      <w:r w:rsidR="00F274A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274AB">
        <w:rPr>
          <w:rFonts w:ascii="Times New Roman" w:hAnsi="Times New Roman" w:cs="Times New Roman"/>
          <w:sz w:val="26"/>
          <w:szCs w:val="26"/>
        </w:rPr>
        <w:t xml:space="preserve">  </w:t>
      </w:r>
      <w:r w:rsidR="003B6F89" w:rsidRPr="00F274AB">
        <w:rPr>
          <w:rFonts w:ascii="Times New Roman" w:hAnsi="Times New Roman" w:cs="Times New Roman"/>
          <w:sz w:val="26"/>
          <w:szCs w:val="26"/>
        </w:rPr>
        <w:t xml:space="preserve"> </w:t>
      </w:r>
      <w:r w:rsidRPr="00F274A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2D84" w:rsidRPr="00F274AB">
        <w:rPr>
          <w:rFonts w:ascii="Times New Roman" w:hAnsi="Times New Roman" w:cs="Times New Roman"/>
          <w:sz w:val="26"/>
          <w:szCs w:val="26"/>
        </w:rPr>
        <w:t xml:space="preserve">       </w:t>
      </w:r>
      <w:r w:rsidRPr="00F274AB">
        <w:rPr>
          <w:rFonts w:ascii="Times New Roman" w:hAnsi="Times New Roman" w:cs="Times New Roman"/>
          <w:sz w:val="26"/>
          <w:szCs w:val="26"/>
        </w:rPr>
        <w:t xml:space="preserve">  Т.А. Позняк</w:t>
      </w:r>
    </w:p>
    <w:p w:rsidR="008A158D" w:rsidRPr="00A974EC" w:rsidRDefault="008A158D" w:rsidP="00D226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8A158D" w:rsidRPr="00A974EC" w:rsidSect="00445DE0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8A158D" w:rsidRPr="008A158D" w:rsidRDefault="008A158D" w:rsidP="008A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A158D" w:rsidRPr="008A158D" w:rsidRDefault="008A158D" w:rsidP="008A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A158D" w:rsidRPr="008A158D" w:rsidRDefault="008A158D" w:rsidP="008A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A158D" w:rsidRPr="008A158D" w:rsidRDefault="008A158D" w:rsidP="008A15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1E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8A158D" w:rsidRPr="008A158D" w:rsidRDefault="008A158D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44D6" w:rsidRPr="008A158D" w:rsidRDefault="00D344D6" w:rsidP="00D34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344D6" w:rsidRPr="008A158D" w:rsidRDefault="00D344D6" w:rsidP="00D34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344D6" w:rsidRPr="008A158D" w:rsidRDefault="00D344D6" w:rsidP="00D34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D344D6" w:rsidRPr="008A158D" w:rsidRDefault="00D344D6" w:rsidP="00D344D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10.07.2015 </w:t>
      </w:r>
      <w:r w:rsidRPr="008A15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914-ПА</w:t>
      </w:r>
    </w:p>
    <w:p w:rsidR="008A158D" w:rsidRPr="006679E6" w:rsidRDefault="008A158D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A158D" w:rsidRPr="006679E6" w:rsidRDefault="008A158D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679E6" w:rsidRPr="006679E6" w:rsidRDefault="006679E6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A158D" w:rsidRPr="008A158D" w:rsidRDefault="00A902C1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Дополнение 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8A158D" w:rsidRPr="008A15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мероприятий</w:t>
      </w:r>
      <w:r w:rsidR="008A158D" w:rsidRPr="008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58D" w:rsidRPr="008A158D" w:rsidRDefault="008A158D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(«дорожная карта») по внедрению муниципального инвестиционного Стандарта</w:t>
      </w:r>
    </w:p>
    <w:p w:rsidR="008A158D" w:rsidRPr="008A158D" w:rsidRDefault="008A158D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Артемовском городском округе на 2015-2017 годы</w:t>
      </w:r>
    </w:p>
    <w:p w:rsidR="008A158D" w:rsidRPr="008A158D" w:rsidRDefault="008A158D" w:rsidP="008A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317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59"/>
        <w:gridCol w:w="6329"/>
        <w:gridCol w:w="2841"/>
        <w:gridCol w:w="1593"/>
        <w:gridCol w:w="2795"/>
      </w:tblGrid>
      <w:tr w:rsidR="008A158D" w:rsidRPr="008A158D" w:rsidTr="006679E6">
        <w:tc>
          <w:tcPr>
            <w:tcW w:w="759" w:type="dxa"/>
            <w:vMerge w:val="restart"/>
            <w:shd w:val="clear" w:color="auto" w:fill="FFFFFF" w:themeFill="background1"/>
          </w:tcPr>
          <w:p w:rsidR="008A158D" w:rsidRPr="008A158D" w:rsidRDefault="008A158D" w:rsidP="008A1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58" w:type="dxa"/>
            <w:gridSpan w:val="4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Стандарта</w:t>
            </w:r>
          </w:p>
        </w:tc>
      </w:tr>
      <w:tr w:rsidR="007429D6" w:rsidRPr="008A158D" w:rsidTr="006679E6">
        <w:tc>
          <w:tcPr>
            <w:tcW w:w="759" w:type="dxa"/>
            <w:vMerge/>
            <w:shd w:val="clear" w:color="auto" w:fill="FFFFFF" w:themeFill="background1"/>
          </w:tcPr>
          <w:p w:rsidR="008A158D" w:rsidRPr="008A158D" w:rsidRDefault="008A158D" w:rsidP="008A1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ситуация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текущей ситуации</w:t>
            </w:r>
          </w:p>
        </w:tc>
      </w:tr>
      <w:tr w:rsidR="007429D6" w:rsidRPr="008A158D" w:rsidTr="006679E6">
        <w:tc>
          <w:tcPr>
            <w:tcW w:w="759" w:type="dxa"/>
            <w:shd w:val="clear" w:color="auto" w:fill="FFFFFF" w:themeFill="background1"/>
          </w:tcPr>
          <w:p w:rsidR="008A158D" w:rsidRPr="008A158D" w:rsidRDefault="008A158D" w:rsidP="008A1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№.№</w:t>
            </w:r>
          </w:p>
        </w:tc>
        <w:tc>
          <w:tcPr>
            <w:tcW w:w="6329" w:type="dxa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внедрению</w:t>
            </w:r>
          </w:p>
        </w:tc>
        <w:tc>
          <w:tcPr>
            <w:tcW w:w="2841" w:type="dxa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593" w:type="dxa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795" w:type="dxa"/>
            <w:shd w:val="clear" w:color="auto" w:fill="FFFFFF" w:themeFill="background1"/>
          </w:tcPr>
          <w:p w:rsidR="008A158D" w:rsidRPr="008A158D" w:rsidRDefault="008A158D" w:rsidP="008A1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KPI</w:t>
            </w:r>
          </w:p>
        </w:tc>
      </w:tr>
      <w:tr w:rsidR="008A158D" w:rsidRPr="008A158D" w:rsidTr="006679E6">
        <w:tc>
          <w:tcPr>
            <w:tcW w:w="759" w:type="dxa"/>
            <w:shd w:val="clear" w:color="auto" w:fill="FFFFFF" w:themeFill="background1"/>
          </w:tcPr>
          <w:p w:rsidR="008A158D" w:rsidRPr="008A158D" w:rsidRDefault="00B85603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8" w:type="dxa"/>
            <w:gridSpan w:val="4"/>
            <w:shd w:val="clear" w:color="auto" w:fill="FFFFFF" w:themeFill="background1"/>
          </w:tcPr>
          <w:p w:rsidR="008A158D" w:rsidRPr="008A158D" w:rsidRDefault="00B85603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позиции в рейтинге состояния инвестиционного климата в Артемовском городском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круге</w:t>
            </w:r>
          </w:p>
        </w:tc>
      </w:tr>
      <w:tr w:rsidR="008A158D" w:rsidRPr="008A158D" w:rsidTr="006679E6">
        <w:tc>
          <w:tcPr>
            <w:tcW w:w="759" w:type="dxa"/>
            <w:shd w:val="clear" w:color="auto" w:fill="FFFFFF" w:themeFill="background1"/>
          </w:tcPr>
          <w:p w:rsidR="008A158D" w:rsidRPr="008A158D" w:rsidRDefault="008A158D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8" w:type="dxa"/>
            <w:gridSpan w:val="4"/>
            <w:shd w:val="clear" w:color="auto" w:fill="FFFFFF" w:themeFill="background1"/>
          </w:tcPr>
          <w:p w:rsidR="008A158D" w:rsidRPr="008A158D" w:rsidRDefault="008A158D" w:rsidP="008A158D">
            <w:pPr>
              <w:tabs>
                <w:tab w:val="left" w:pos="-1134"/>
                <w:tab w:val="right" w:pos="86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ситуация</w:t>
            </w:r>
            <w:r w:rsidRPr="008A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A158D" w:rsidRPr="008A158D" w:rsidRDefault="00B85603" w:rsidP="008A15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состояния ин</w:t>
            </w:r>
            <w:r w:rsidR="001F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вестиционного климата в Артемов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городском округе за 2014 год</w:t>
            </w:r>
          </w:p>
        </w:tc>
      </w:tr>
      <w:tr w:rsidR="007429D6" w:rsidRPr="008A158D" w:rsidTr="006679E6">
        <w:tc>
          <w:tcPr>
            <w:tcW w:w="759" w:type="dxa"/>
            <w:shd w:val="clear" w:color="auto" w:fill="FFFFFF" w:themeFill="background1"/>
          </w:tcPr>
          <w:p w:rsidR="008A158D" w:rsidRPr="008A158D" w:rsidRDefault="001F59D7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329" w:type="dxa"/>
            <w:shd w:val="clear" w:color="auto" w:fill="FFFFFF" w:themeFill="background1"/>
          </w:tcPr>
          <w:p w:rsidR="00A902C1" w:rsidRPr="007429D6" w:rsidRDefault="00A902C1" w:rsidP="00A902C1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</w:t>
            </w:r>
            <w:r w:rsid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9D6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429D6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29D6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малого и среднего предпринимательства при главе Артемовского городского округа</w:t>
            </w:r>
            <w:r w:rsidR="007429D6" w:rsidRPr="0046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инвестиционных проектов</w:t>
            </w:r>
          </w:p>
          <w:p w:rsidR="008A158D" w:rsidRPr="007429D6" w:rsidRDefault="008A158D" w:rsidP="00CD56BF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:rsidR="008A158D" w:rsidRPr="008A158D" w:rsidRDefault="008A158D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Администрации Артемовского городского округа </w:t>
            </w:r>
          </w:p>
        </w:tc>
        <w:tc>
          <w:tcPr>
            <w:tcW w:w="1593" w:type="dxa"/>
            <w:shd w:val="clear" w:color="auto" w:fill="FFFFFF" w:themeFill="background1"/>
          </w:tcPr>
          <w:p w:rsidR="008A158D" w:rsidRDefault="00A902C1" w:rsidP="00A9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51497" w:rsidRPr="008A158D" w:rsidRDefault="00651497" w:rsidP="00A9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8A158D" w:rsidRPr="008A158D" w:rsidRDefault="00A902C1" w:rsidP="00A902C1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заседания </w:t>
            </w:r>
            <w:r w:rsidR="007429D6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</w:t>
            </w:r>
            <w:r w:rsid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429D6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29D6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малого и среднего предпринимательства при главе Артемовского городского округа </w:t>
            </w:r>
          </w:p>
        </w:tc>
      </w:tr>
      <w:tr w:rsidR="00A027AA" w:rsidRPr="008A158D" w:rsidTr="006679E6">
        <w:tc>
          <w:tcPr>
            <w:tcW w:w="759" w:type="dxa"/>
            <w:shd w:val="clear" w:color="auto" w:fill="FFFFFF" w:themeFill="background1"/>
          </w:tcPr>
          <w:p w:rsidR="00A027AA" w:rsidRPr="008A158D" w:rsidRDefault="00185DA1" w:rsidP="00A0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329" w:type="dxa"/>
            <w:shd w:val="clear" w:color="auto" w:fill="FFFFFF" w:themeFill="background1"/>
          </w:tcPr>
          <w:p w:rsidR="00A902C1" w:rsidRDefault="00A027AA" w:rsidP="00A027AA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Артемовского городского округа </w:t>
            </w:r>
            <w:r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  <w:r w:rsidR="00A9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02C1" w:rsidRDefault="00A902C1" w:rsidP="00A902C1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27AA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и реализуемых на территории </w:t>
            </w:r>
            <w:r w:rsid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  <w:r w:rsidR="00A027AA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инвестиционных проектах и инвестиционных площадках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02C1" w:rsidRDefault="00A902C1" w:rsidP="00A902C1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постоянная  актуализация данных;</w:t>
            </w:r>
          </w:p>
          <w:p w:rsidR="00A027AA" w:rsidRDefault="00A902C1" w:rsidP="00A902C1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27AA"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информации об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и</w:t>
            </w:r>
            <w:r w:rsid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02C1" w:rsidRPr="008A158D" w:rsidRDefault="00A902C1" w:rsidP="00A902C1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формах поддержки инвесторов</w:t>
            </w:r>
          </w:p>
        </w:tc>
        <w:tc>
          <w:tcPr>
            <w:tcW w:w="2841" w:type="dxa"/>
            <w:shd w:val="clear" w:color="auto" w:fill="FFFFFF" w:themeFill="background1"/>
          </w:tcPr>
          <w:p w:rsidR="00A027AA" w:rsidRPr="008A158D" w:rsidRDefault="00A027AA" w:rsidP="00A0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Администрации Артемовского городского округа </w:t>
            </w:r>
          </w:p>
        </w:tc>
        <w:tc>
          <w:tcPr>
            <w:tcW w:w="1593" w:type="dxa"/>
            <w:shd w:val="clear" w:color="auto" w:fill="FFFFFF" w:themeFill="background1"/>
          </w:tcPr>
          <w:p w:rsidR="00A027AA" w:rsidRPr="008A158D" w:rsidRDefault="00A027AA" w:rsidP="00A0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95" w:type="dxa"/>
            <w:shd w:val="clear" w:color="auto" w:fill="FFFFFF" w:themeFill="background1"/>
          </w:tcPr>
          <w:p w:rsidR="00A027AA" w:rsidRPr="008A158D" w:rsidRDefault="00A902C1" w:rsidP="00A902C1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="00BC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разделы сайта Артемовского городского округа </w:t>
            </w:r>
          </w:p>
        </w:tc>
      </w:tr>
      <w:tr w:rsidR="00A027AA" w:rsidRPr="008A158D" w:rsidTr="006679E6">
        <w:tc>
          <w:tcPr>
            <w:tcW w:w="759" w:type="dxa"/>
            <w:shd w:val="clear" w:color="auto" w:fill="FFFFFF" w:themeFill="background1"/>
          </w:tcPr>
          <w:p w:rsidR="00A027AA" w:rsidRPr="008A158D" w:rsidRDefault="00185DA1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329" w:type="dxa"/>
            <w:shd w:val="clear" w:color="auto" w:fill="FFFFFF" w:themeFill="background1"/>
          </w:tcPr>
          <w:p w:rsidR="00A027AA" w:rsidRPr="008A158D" w:rsidRDefault="00A027AA" w:rsidP="00185DA1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</w:t>
            </w:r>
            <w:r w:rsidRP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округа при подготовке </w:t>
            </w:r>
            <w:r w:rsidR="00A9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сопровождении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</w:t>
            </w:r>
            <w:r w:rsidRPr="00A0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Свердловский областной фонд поддержки малого предпринимательства</w:t>
            </w:r>
            <w:r w:rsidR="00185DA1">
              <w:t xml:space="preserve"> </w:t>
            </w:r>
            <w:r w:rsidR="00185DA1"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форм финансовой поддержк</w:t>
            </w:r>
            <w:r w:rsid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41" w:type="dxa"/>
            <w:shd w:val="clear" w:color="auto" w:fill="FFFFFF" w:themeFill="background1"/>
          </w:tcPr>
          <w:p w:rsidR="00A027AA" w:rsidRPr="008A158D" w:rsidRDefault="00185DA1" w:rsidP="00CD5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 фонд поддержки среднего и малого предпринимательства</w:t>
            </w:r>
          </w:p>
        </w:tc>
        <w:tc>
          <w:tcPr>
            <w:tcW w:w="1593" w:type="dxa"/>
            <w:shd w:val="clear" w:color="auto" w:fill="FFFFFF" w:themeFill="background1"/>
          </w:tcPr>
          <w:p w:rsidR="00A027AA" w:rsidRPr="008A158D" w:rsidRDefault="00185DA1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95" w:type="dxa"/>
            <w:shd w:val="clear" w:color="auto" w:fill="FFFFFF" w:themeFill="background1"/>
          </w:tcPr>
          <w:p w:rsidR="00A027AA" w:rsidRPr="008A158D" w:rsidRDefault="008133BB" w:rsidP="00662C85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662C85" w:rsidRPr="0066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</w:t>
            </w:r>
            <w:r w:rsidR="0066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62C85" w:rsidRPr="0066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66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фонда </w:t>
            </w:r>
            <w:r w:rsidR="00662C85" w:rsidRPr="0066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малого предпринимательства </w:t>
            </w:r>
            <w:r w:rsidR="00BC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</w:t>
            </w:r>
            <w:r w:rsid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 w:rsidR="00A9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 заявках</w:t>
            </w:r>
          </w:p>
        </w:tc>
      </w:tr>
      <w:tr w:rsidR="00185DA1" w:rsidRPr="008A158D" w:rsidTr="006679E6">
        <w:tc>
          <w:tcPr>
            <w:tcW w:w="759" w:type="dxa"/>
            <w:shd w:val="clear" w:color="auto" w:fill="FFFFFF" w:themeFill="background1"/>
          </w:tcPr>
          <w:p w:rsidR="00185DA1" w:rsidRDefault="00185DA1" w:rsidP="00BC0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A9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9" w:type="dxa"/>
            <w:shd w:val="clear" w:color="auto" w:fill="FFFFFF" w:themeFill="background1"/>
          </w:tcPr>
          <w:p w:rsidR="004D5130" w:rsidRDefault="00185DA1" w:rsidP="004D5130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финансирования муниципальн</w:t>
            </w:r>
            <w:r w:rsidR="00A9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A9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</w:t>
            </w:r>
            <w:r w:rsidR="004D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 поддержку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4D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D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185DA1" w:rsidRDefault="00185DA1" w:rsidP="004D5130">
            <w:pPr>
              <w:keepNext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:rsidR="00185DA1" w:rsidRDefault="00185DA1" w:rsidP="00CD5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Артемовского городского округа</w:t>
            </w:r>
          </w:p>
        </w:tc>
        <w:tc>
          <w:tcPr>
            <w:tcW w:w="1593" w:type="dxa"/>
            <w:shd w:val="clear" w:color="auto" w:fill="FFFFFF" w:themeFill="background1"/>
          </w:tcPr>
          <w:p w:rsidR="00185DA1" w:rsidRDefault="00185DA1" w:rsidP="008A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95" w:type="dxa"/>
            <w:shd w:val="clear" w:color="auto" w:fill="FFFFFF" w:themeFill="background1"/>
          </w:tcPr>
          <w:p w:rsidR="00185DA1" w:rsidRPr="00185DA1" w:rsidRDefault="00662C85" w:rsidP="00185DA1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одпрограмма </w:t>
            </w:r>
            <w:r w:rsidR="008133BB" w:rsidRPr="008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отдельных вопросов местного значения и переданных государственных полномочий на территории Артемовского городского округа» </w:t>
            </w:r>
            <w:r w:rsidR="008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="008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8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DA1" w:rsidRDefault="00185DA1" w:rsidP="00185DA1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Артемовского городского округа до 2020 года»</w:t>
            </w:r>
          </w:p>
        </w:tc>
      </w:tr>
      <w:bookmarkEnd w:id="1"/>
      <w:bookmarkEnd w:id="2"/>
    </w:tbl>
    <w:p w:rsidR="008A158D" w:rsidRPr="008A158D" w:rsidRDefault="008A158D" w:rsidP="008A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8D" w:rsidRDefault="008A158D" w:rsidP="00D226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58D" w:rsidSect="00651497">
      <w:headerReference w:type="default" r:id="rId9"/>
      <w:pgSz w:w="16838" w:h="11906" w:orient="landscape"/>
      <w:pgMar w:top="1560" w:right="13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>
      <w:pPr>
        <w:spacing w:after="0" w:line="240" w:lineRule="auto"/>
      </w:pPr>
      <w:r>
        <w:separator/>
      </w:r>
    </w:p>
  </w:endnote>
  <w:endnote w:type="continuationSeparator" w:id="0">
    <w:p w:rsidR="00133BA7" w:rsidRDefault="0013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882044"/>
      <w:docPartObj>
        <w:docPartGallery w:val="Page Numbers (Top of Page)"/>
        <w:docPartUnique/>
      </w:docPartObj>
    </w:sdtPr>
    <w:sdtEndPr/>
    <w:sdtContent>
      <w:p w:rsidR="00F274AB" w:rsidRDefault="00F274AB">
        <w:pPr>
          <w:pStyle w:val="a6"/>
          <w:jc w:val="center"/>
        </w:pPr>
        <w:r>
          <w:t>2</w:t>
        </w:r>
      </w:p>
    </w:sdtContent>
  </w:sdt>
  <w:p w:rsidR="00F274AB" w:rsidRPr="00D31381" w:rsidRDefault="00F274AB" w:rsidP="002B3D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0A"/>
    <w:rsid w:val="00046F6E"/>
    <w:rsid w:val="00091003"/>
    <w:rsid w:val="00091D5F"/>
    <w:rsid w:val="000A0B39"/>
    <w:rsid w:val="000B6479"/>
    <w:rsid w:val="000F19AC"/>
    <w:rsid w:val="00133BA7"/>
    <w:rsid w:val="00143AC5"/>
    <w:rsid w:val="0016730A"/>
    <w:rsid w:val="00185DA1"/>
    <w:rsid w:val="00193B84"/>
    <w:rsid w:val="001A71DB"/>
    <w:rsid w:val="001A774F"/>
    <w:rsid w:val="001B4145"/>
    <w:rsid w:val="001D7146"/>
    <w:rsid w:val="001F59D7"/>
    <w:rsid w:val="0020223F"/>
    <w:rsid w:val="0026050A"/>
    <w:rsid w:val="00273D57"/>
    <w:rsid w:val="002B3D6C"/>
    <w:rsid w:val="002C0D16"/>
    <w:rsid w:val="002E2971"/>
    <w:rsid w:val="00356DD6"/>
    <w:rsid w:val="003B6F89"/>
    <w:rsid w:val="00404392"/>
    <w:rsid w:val="00445DE0"/>
    <w:rsid w:val="004638CA"/>
    <w:rsid w:val="004D5130"/>
    <w:rsid w:val="00572D84"/>
    <w:rsid w:val="00614A3E"/>
    <w:rsid w:val="00642DA8"/>
    <w:rsid w:val="00651497"/>
    <w:rsid w:val="00662C85"/>
    <w:rsid w:val="006679E6"/>
    <w:rsid w:val="006B412C"/>
    <w:rsid w:val="006D383F"/>
    <w:rsid w:val="00721118"/>
    <w:rsid w:val="007429D6"/>
    <w:rsid w:val="00811C95"/>
    <w:rsid w:val="008133BB"/>
    <w:rsid w:val="00830C9F"/>
    <w:rsid w:val="00897172"/>
    <w:rsid w:val="008A158D"/>
    <w:rsid w:val="00901747"/>
    <w:rsid w:val="00A027AA"/>
    <w:rsid w:val="00A902C1"/>
    <w:rsid w:val="00A974EC"/>
    <w:rsid w:val="00B2481E"/>
    <w:rsid w:val="00B54560"/>
    <w:rsid w:val="00B85603"/>
    <w:rsid w:val="00BC0EEA"/>
    <w:rsid w:val="00C31CC4"/>
    <w:rsid w:val="00C97C03"/>
    <w:rsid w:val="00CD56BF"/>
    <w:rsid w:val="00CD6262"/>
    <w:rsid w:val="00D01E08"/>
    <w:rsid w:val="00D2265A"/>
    <w:rsid w:val="00D344D6"/>
    <w:rsid w:val="00D66043"/>
    <w:rsid w:val="00D811DA"/>
    <w:rsid w:val="00DC5025"/>
    <w:rsid w:val="00E162D3"/>
    <w:rsid w:val="00E2687E"/>
    <w:rsid w:val="00EA2F5B"/>
    <w:rsid w:val="00EC4818"/>
    <w:rsid w:val="00EE0127"/>
    <w:rsid w:val="00F0114D"/>
    <w:rsid w:val="00F1538C"/>
    <w:rsid w:val="00F274AB"/>
    <w:rsid w:val="00F27F88"/>
    <w:rsid w:val="00F33758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A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A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4436-FCB1-4F57-A3B0-C0B1E801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Ольга Александровна Антыпко</cp:lastModifiedBy>
  <cp:revision>2</cp:revision>
  <cp:lastPrinted>2015-08-13T09:24:00Z</cp:lastPrinted>
  <dcterms:created xsi:type="dcterms:W3CDTF">2017-02-22T04:36:00Z</dcterms:created>
  <dcterms:modified xsi:type="dcterms:W3CDTF">2017-02-22T04:36:00Z</dcterms:modified>
</cp:coreProperties>
</file>