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466364" w:rsidRPr="0075112A" w:rsidTr="00466364">
        <w:tc>
          <w:tcPr>
            <w:tcW w:w="4715" w:type="dxa"/>
          </w:tcPr>
          <w:p w:rsidR="00466364" w:rsidRDefault="00466364" w:rsidP="00B73F5D">
            <w:pPr>
              <w:pStyle w:val="a3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466364" w:rsidRPr="0075112A" w:rsidRDefault="00466364" w:rsidP="0046636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</w:p>
          <w:p w:rsidR="00466364" w:rsidRPr="0075112A" w:rsidRDefault="00466364" w:rsidP="00421736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>к прогнозу социально-экономического развития Артемовского городского округа на 202</w:t>
            </w:r>
            <w:r w:rsidR="00421736" w:rsidRPr="0075112A">
              <w:rPr>
                <w:rFonts w:ascii="Liberation Serif" w:hAnsi="Liberation Serif" w:cs="Times New Roman"/>
                <w:sz w:val="28"/>
                <w:szCs w:val="28"/>
              </w:rPr>
              <w:t>2 год и плановый период 2023</w:t>
            </w: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421736" w:rsidRPr="0075112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</w:p>
        </w:tc>
      </w:tr>
    </w:tbl>
    <w:p w:rsidR="00466364" w:rsidRPr="0075112A" w:rsidRDefault="00466364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66364" w:rsidRPr="0075112A" w:rsidRDefault="0046636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3D427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Пояснительная записка к прогноз</w:t>
      </w:r>
      <w:r w:rsidR="00E31A59" w:rsidRPr="0075112A">
        <w:rPr>
          <w:rFonts w:ascii="Liberation Serif" w:hAnsi="Liberation Serif" w:cs="Times New Roman"/>
          <w:sz w:val="28"/>
          <w:szCs w:val="28"/>
        </w:rPr>
        <w:t>у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социально - экономического развития Артемовского городского округа</w:t>
      </w:r>
    </w:p>
    <w:p w:rsidR="00B73F5D" w:rsidRPr="0075112A" w:rsidRDefault="0040753A" w:rsidP="003D427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на 202</w:t>
      </w:r>
      <w:r w:rsidR="00421736" w:rsidRPr="0075112A">
        <w:rPr>
          <w:rFonts w:ascii="Liberation Serif" w:hAnsi="Liberation Serif" w:cs="Times New Roman"/>
          <w:sz w:val="28"/>
          <w:szCs w:val="28"/>
        </w:rPr>
        <w:t>2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421736" w:rsidRPr="0075112A">
        <w:rPr>
          <w:rFonts w:ascii="Liberation Serif" w:hAnsi="Liberation Serif" w:cs="Times New Roman"/>
          <w:sz w:val="28"/>
          <w:szCs w:val="28"/>
        </w:rPr>
        <w:t>3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и 202</w:t>
      </w:r>
      <w:r w:rsidR="00421736" w:rsidRPr="0075112A">
        <w:rPr>
          <w:rFonts w:ascii="Liberation Serif" w:hAnsi="Liberation Serif" w:cs="Times New Roman"/>
          <w:sz w:val="28"/>
          <w:szCs w:val="28"/>
        </w:rPr>
        <w:t>4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Прогноз социально-экономического развития Артем</w:t>
      </w:r>
      <w:r w:rsidR="00911D1E" w:rsidRPr="0075112A">
        <w:rPr>
          <w:rFonts w:ascii="Liberation Serif" w:hAnsi="Liberation Serif" w:cs="Times New Roman"/>
          <w:sz w:val="28"/>
          <w:szCs w:val="28"/>
        </w:rPr>
        <w:t>овского городского округа на 202</w:t>
      </w:r>
      <w:r w:rsidR="00421736" w:rsidRPr="0075112A">
        <w:rPr>
          <w:rFonts w:ascii="Liberation Serif" w:hAnsi="Liberation Serif" w:cs="Times New Roman"/>
          <w:sz w:val="28"/>
          <w:szCs w:val="28"/>
        </w:rPr>
        <w:t>2</w:t>
      </w:r>
      <w:r w:rsidR="00911D1E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год и плановый период 202</w:t>
      </w:r>
      <w:r w:rsidR="00421736" w:rsidRPr="0075112A">
        <w:rPr>
          <w:rFonts w:ascii="Liberation Serif" w:hAnsi="Liberation Serif" w:cs="Times New Roman"/>
          <w:sz w:val="28"/>
          <w:szCs w:val="28"/>
        </w:rPr>
        <w:t>3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и 202</w:t>
      </w:r>
      <w:r w:rsidR="00421736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</w:t>
      </w:r>
      <w:r w:rsidR="00D74A85" w:rsidRPr="0075112A">
        <w:rPr>
          <w:rFonts w:ascii="Liberation Serif" w:hAnsi="Liberation Serif" w:cs="Times New Roman"/>
          <w:sz w:val="28"/>
          <w:szCs w:val="28"/>
        </w:rPr>
        <w:t>П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Российской Федерации от 14.11.2015 </w:t>
      </w:r>
      <w:r w:rsidR="008776ED" w:rsidRPr="0075112A">
        <w:rPr>
          <w:rFonts w:ascii="Liberation Serif" w:hAnsi="Liberation Serif" w:cs="Times New Roman"/>
          <w:sz w:val="28"/>
          <w:szCs w:val="28"/>
        </w:rPr>
        <w:br/>
      </w:r>
      <w:r w:rsidRPr="0075112A">
        <w:rPr>
          <w:rFonts w:ascii="Liberation Serif" w:hAnsi="Liberation Serif" w:cs="Times New Roman"/>
          <w:sz w:val="28"/>
          <w:szCs w:val="28"/>
        </w:rPr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</w:t>
      </w:r>
      <w:r w:rsidR="00D74A85" w:rsidRPr="0075112A">
        <w:rPr>
          <w:rFonts w:ascii="Liberation Serif" w:hAnsi="Liberation Serif" w:cs="Times New Roman"/>
          <w:sz w:val="28"/>
          <w:szCs w:val="28"/>
        </w:rPr>
        <w:t>П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Свердловской области от 02.09.2015 </w:t>
      </w:r>
      <w:r w:rsidR="008776ED" w:rsidRPr="0075112A">
        <w:rPr>
          <w:rFonts w:ascii="Liberation Serif" w:hAnsi="Liberation Serif" w:cs="Times New Roman"/>
          <w:sz w:val="28"/>
          <w:szCs w:val="28"/>
        </w:rPr>
        <w:br/>
      </w:r>
      <w:r w:rsidRPr="0075112A">
        <w:rPr>
          <w:rFonts w:ascii="Liberation Serif" w:hAnsi="Liberation Serif" w:cs="Times New Roman"/>
          <w:sz w:val="28"/>
          <w:szCs w:val="28"/>
        </w:rPr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Артемовского городского округа </w:t>
      </w:r>
      <w:r w:rsidR="00E1200E" w:rsidRPr="0075112A">
        <w:rPr>
          <w:rFonts w:ascii="Liberation Serif" w:hAnsi="Liberation Serif" w:cs="Times New Roman"/>
          <w:sz w:val="28"/>
          <w:szCs w:val="28"/>
        </w:rPr>
        <w:t xml:space="preserve">на среднесрочный период </w:t>
      </w:r>
      <w:r w:rsidRPr="0075112A">
        <w:rPr>
          <w:rFonts w:ascii="Liberation Serif" w:hAnsi="Liberation Serif" w:cs="Times New Roman"/>
          <w:sz w:val="28"/>
          <w:szCs w:val="28"/>
        </w:rPr>
        <w:t>составляется в целях: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определения основных проблем развития </w:t>
      </w:r>
      <w:r w:rsidR="003D4270" w:rsidRPr="0075112A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75112A">
        <w:rPr>
          <w:rFonts w:ascii="Liberation Serif" w:hAnsi="Liberation Serif" w:cs="Times New Roman"/>
          <w:sz w:val="28"/>
          <w:szCs w:val="28"/>
        </w:rPr>
        <w:t>городского округа и возможных путей их решения о</w:t>
      </w:r>
      <w:r w:rsidR="00314BB9" w:rsidRPr="0075112A">
        <w:rPr>
          <w:rFonts w:ascii="Liberation Serif" w:hAnsi="Liberation Serif" w:cs="Times New Roman"/>
          <w:sz w:val="28"/>
          <w:szCs w:val="28"/>
        </w:rPr>
        <w:t>рганами местного самоуправления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для выработки экономической политики.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</w:t>
      </w:r>
      <w:r w:rsidR="003D4270" w:rsidRPr="0075112A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</w:t>
      </w:r>
      <w:r w:rsidR="00534AEE" w:rsidRPr="0075112A">
        <w:rPr>
          <w:rFonts w:ascii="Liberation Serif" w:hAnsi="Liberation Serif" w:cs="Times New Roman"/>
          <w:sz w:val="28"/>
          <w:szCs w:val="28"/>
        </w:rPr>
        <w:t xml:space="preserve">и территориального развития </w:t>
      </w:r>
      <w:r w:rsidRPr="0075112A">
        <w:rPr>
          <w:rFonts w:ascii="Liberation Serif" w:hAnsi="Liberation Serif" w:cs="Times New Roman"/>
          <w:sz w:val="28"/>
          <w:szCs w:val="28"/>
        </w:rPr>
        <w:t>Свердловской области.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Прогноз социально-экономического развития Артемовского городского округа на среднесрочный период 20</w:t>
      </w:r>
      <w:r w:rsidR="002709A3" w:rsidRPr="0075112A">
        <w:rPr>
          <w:rFonts w:ascii="Liberation Serif" w:hAnsi="Liberation Serif" w:cs="Times New Roman"/>
          <w:sz w:val="28"/>
          <w:szCs w:val="28"/>
        </w:rPr>
        <w:t>2</w:t>
      </w:r>
      <w:r w:rsidR="00DA3A81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-202</w:t>
      </w:r>
      <w:r w:rsidR="00DA3A81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годов сформирован исходя из анализа статистических данных за 201</w:t>
      </w:r>
      <w:r w:rsidR="00DA3A81" w:rsidRPr="0075112A">
        <w:rPr>
          <w:rFonts w:ascii="Liberation Serif" w:hAnsi="Liberation Serif" w:cs="Times New Roman"/>
          <w:sz w:val="28"/>
          <w:szCs w:val="28"/>
        </w:rPr>
        <w:t>9-2020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годы, январь – </w:t>
      </w:r>
      <w:r w:rsidR="00A828E6" w:rsidRPr="0075112A">
        <w:rPr>
          <w:rFonts w:ascii="Liberation Serif" w:hAnsi="Liberation Serif" w:cs="Times New Roman"/>
          <w:sz w:val="28"/>
          <w:szCs w:val="28"/>
        </w:rPr>
        <w:t>июнь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lastRenderedPageBreak/>
        <w:t>20</w:t>
      </w:r>
      <w:r w:rsidR="00A828E6" w:rsidRPr="0075112A">
        <w:rPr>
          <w:rFonts w:ascii="Liberation Serif" w:hAnsi="Liberation Serif" w:cs="Times New Roman"/>
          <w:sz w:val="28"/>
          <w:szCs w:val="28"/>
        </w:rPr>
        <w:t>2</w:t>
      </w:r>
      <w:r w:rsidR="00DA3A81" w:rsidRPr="0075112A">
        <w:rPr>
          <w:rFonts w:ascii="Liberation Serif" w:hAnsi="Liberation Serif" w:cs="Times New Roman"/>
          <w:sz w:val="28"/>
          <w:szCs w:val="28"/>
        </w:rPr>
        <w:t>1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и прогнозных расчетов, представленных органами местного самоуправления Артемовского городского округа и организациями, </w:t>
      </w:r>
      <w:r w:rsidR="00D74A85" w:rsidRPr="0075112A">
        <w:rPr>
          <w:rFonts w:ascii="Liberation Serif" w:hAnsi="Liberation Serif" w:cs="Times New Roman"/>
          <w:sz w:val="28"/>
          <w:szCs w:val="28"/>
        </w:rPr>
        <w:t xml:space="preserve">осуществляющими </w:t>
      </w:r>
      <w:r w:rsidR="00DA3A81" w:rsidRPr="0075112A">
        <w:rPr>
          <w:rFonts w:ascii="Liberation Serif" w:hAnsi="Liberation Serif" w:cs="Times New Roman"/>
          <w:sz w:val="28"/>
          <w:szCs w:val="28"/>
        </w:rPr>
        <w:t>деятельность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на территории Артемовского городского округа.</w:t>
      </w:r>
    </w:p>
    <w:p w:rsidR="00D471A9" w:rsidRPr="0075112A" w:rsidRDefault="00B73F5D" w:rsidP="00D471A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разработан </w:t>
      </w:r>
      <w:r w:rsidR="008F2D8E" w:rsidRPr="0075112A">
        <w:rPr>
          <w:rFonts w:ascii="Liberation Serif" w:hAnsi="Liberation Serif" w:cs="Times New Roman"/>
          <w:sz w:val="28"/>
          <w:szCs w:val="28"/>
        </w:rPr>
        <w:t xml:space="preserve">на основе </w:t>
      </w:r>
      <w:r w:rsidR="00037E7D" w:rsidRPr="0075112A">
        <w:rPr>
          <w:rFonts w:ascii="Liberation Serif" w:hAnsi="Liberation Serif" w:cs="Times New Roman"/>
          <w:sz w:val="28"/>
          <w:szCs w:val="28"/>
        </w:rPr>
        <w:t xml:space="preserve">базового сценария с учетом </w:t>
      </w:r>
      <w:r w:rsidR="00D471A9" w:rsidRPr="0075112A">
        <w:rPr>
          <w:rFonts w:ascii="Liberation Serif" w:hAnsi="Liberation Serif" w:cs="Times New Roman"/>
          <w:sz w:val="28"/>
          <w:szCs w:val="28"/>
        </w:rPr>
        <w:t>менее благоприятной санитарно-эпидемиологической ситуации в мире, затяжного восстановления мировой экономики и структурного замедления темпов ее роста в среднесрочной перспективе из-за последствий распространения новой коронавирусной инфекции</w:t>
      </w:r>
      <w:r w:rsidR="00466364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466364" w:rsidRPr="0075112A">
        <w:rPr>
          <w:rFonts w:ascii="Liberation Serif" w:hAnsi="Liberation Serif" w:cs="Times New Roman"/>
          <w:sz w:val="28"/>
          <w:szCs w:val="28"/>
        </w:rPr>
        <w:br/>
        <w:t>(2019-nCoV)</w:t>
      </w:r>
      <w:r w:rsidR="00D471A9"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D471A9" w:rsidRPr="0075112A" w:rsidRDefault="00D471A9" w:rsidP="00D471A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При составлении прогноза на 202</w:t>
      </w:r>
      <w:r w:rsidR="00DA3A81" w:rsidRPr="0075112A">
        <w:rPr>
          <w:rFonts w:ascii="Liberation Serif" w:hAnsi="Liberation Serif" w:cs="Times New Roman"/>
          <w:sz w:val="28"/>
          <w:szCs w:val="28"/>
        </w:rPr>
        <w:t>2</w:t>
      </w:r>
      <w:r w:rsidR="001A34BF">
        <w:rPr>
          <w:rFonts w:ascii="Liberation Serif" w:hAnsi="Liberation Serif" w:cs="Times New Roman"/>
          <w:sz w:val="28"/>
          <w:szCs w:val="28"/>
        </w:rPr>
        <w:t>-</w:t>
      </w:r>
      <w:r w:rsidR="00DA3A81" w:rsidRPr="0075112A">
        <w:rPr>
          <w:rFonts w:ascii="Liberation Serif" w:hAnsi="Liberation Serif" w:cs="Times New Roman"/>
          <w:sz w:val="28"/>
          <w:szCs w:val="28"/>
        </w:rPr>
        <w:t>2024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годы уч</w:t>
      </w:r>
      <w:r w:rsidR="00402EFD" w:rsidRPr="0075112A">
        <w:rPr>
          <w:rFonts w:ascii="Liberation Serif" w:hAnsi="Liberation Serif" w:cs="Times New Roman"/>
          <w:sz w:val="28"/>
          <w:szCs w:val="28"/>
        </w:rPr>
        <w:t>т</w:t>
      </w:r>
      <w:r w:rsidRPr="0075112A">
        <w:rPr>
          <w:rFonts w:ascii="Liberation Serif" w:hAnsi="Liberation Serif" w:cs="Times New Roman"/>
          <w:sz w:val="28"/>
          <w:szCs w:val="28"/>
        </w:rPr>
        <w:t>ена необходимость достижения целей социально-экономического развития Свердловской области на период до 2030 года.</w:t>
      </w:r>
    </w:p>
    <w:p w:rsidR="00A87744" w:rsidRPr="0075112A" w:rsidRDefault="00A8774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C62526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741139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Динамика основных экономических показателей </w:t>
      </w:r>
      <w:r w:rsidR="00E80B0E" w:rsidRPr="0075112A">
        <w:rPr>
          <w:rFonts w:ascii="Liberation Serif" w:hAnsi="Liberation Serif" w:cs="Times New Roman"/>
          <w:sz w:val="28"/>
          <w:szCs w:val="28"/>
        </w:rPr>
        <w:t>социально-экономического развития Артемовского городского округа в</w:t>
      </w:r>
      <w:r w:rsidR="00B55329" w:rsidRPr="0075112A">
        <w:rPr>
          <w:rFonts w:ascii="Liberation Serif" w:hAnsi="Liberation Serif" w:cs="Times New Roman"/>
          <w:sz w:val="28"/>
          <w:szCs w:val="28"/>
        </w:rPr>
        <w:t xml:space="preserve"> 20</w:t>
      </w:r>
      <w:r w:rsidR="004065BC" w:rsidRPr="0075112A">
        <w:rPr>
          <w:rFonts w:ascii="Liberation Serif" w:hAnsi="Liberation Serif" w:cs="Times New Roman"/>
          <w:sz w:val="28"/>
          <w:szCs w:val="28"/>
        </w:rPr>
        <w:t>20</w:t>
      </w:r>
      <w:r w:rsidR="00B55329" w:rsidRPr="0075112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C63376" w:rsidRPr="0075112A">
        <w:rPr>
          <w:rFonts w:ascii="Liberation Serif" w:hAnsi="Liberation Serif" w:cs="Times New Roman"/>
          <w:sz w:val="28"/>
          <w:szCs w:val="28"/>
        </w:rPr>
        <w:t>характеризует</w:t>
      </w:r>
      <w:r w:rsidR="00E80B0E" w:rsidRPr="0075112A">
        <w:rPr>
          <w:rFonts w:ascii="Liberation Serif" w:hAnsi="Liberation Serif" w:cs="Times New Roman"/>
          <w:sz w:val="28"/>
          <w:szCs w:val="28"/>
        </w:rPr>
        <w:t>ся</w:t>
      </w:r>
      <w:r w:rsidR="00C63376" w:rsidRPr="0075112A">
        <w:rPr>
          <w:rFonts w:ascii="Liberation Serif" w:hAnsi="Liberation Serif" w:cs="Times New Roman"/>
          <w:sz w:val="28"/>
          <w:szCs w:val="28"/>
        </w:rPr>
        <w:t xml:space="preserve"> замедлением темпов снижения </w:t>
      </w:r>
      <w:r w:rsidR="00E80B0E" w:rsidRPr="0075112A">
        <w:rPr>
          <w:rFonts w:ascii="Liberation Serif" w:hAnsi="Liberation Serif" w:cs="Times New Roman"/>
          <w:sz w:val="28"/>
          <w:szCs w:val="28"/>
        </w:rPr>
        <w:t xml:space="preserve">одних </w:t>
      </w:r>
      <w:r w:rsidR="00C63376" w:rsidRPr="0075112A">
        <w:rPr>
          <w:rFonts w:ascii="Liberation Serif" w:hAnsi="Liberation Serif" w:cs="Times New Roman"/>
          <w:sz w:val="28"/>
          <w:szCs w:val="28"/>
        </w:rPr>
        <w:t>экономических показателей</w:t>
      </w:r>
      <w:r w:rsidR="00E80B0E" w:rsidRPr="0075112A">
        <w:rPr>
          <w:rFonts w:ascii="Liberation Serif" w:hAnsi="Liberation Serif" w:cs="Times New Roman"/>
          <w:sz w:val="28"/>
          <w:szCs w:val="28"/>
        </w:rPr>
        <w:t xml:space="preserve"> и</w:t>
      </w:r>
      <w:r w:rsidR="00C63376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E80B0E" w:rsidRPr="0075112A">
        <w:rPr>
          <w:rFonts w:ascii="Liberation Serif" w:hAnsi="Liberation Serif" w:cs="Times New Roman"/>
          <w:sz w:val="28"/>
          <w:szCs w:val="28"/>
        </w:rPr>
        <w:t>сохранением темпов роста других.</w:t>
      </w:r>
      <w:r w:rsidR="00C63376" w:rsidRPr="007511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Оборот организаций в январе – декабре 20</w:t>
      </w:r>
      <w:r w:rsidR="004065BC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C62526" w:rsidRPr="0075112A">
        <w:rPr>
          <w:rFonts w:ascii="Liberation Serif" w:hAnsi="Liberation Serif" w:cs="Times New Roman"/>
          <w:sz w:val="28"/>
          <w:szCs w:val="28"/>
        </w:rPr>
        <w:t>вырос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на </w:t>
      </w:r>
      <w:r w:rsidR="004065BC" w:rsidRPr="0075112A">
        <w:rPr>
          <w:rFonts w:ascii="Liberation Serif" w:hAnsi="Liberation Serif" w:cs="Times New Roman"/>
          <w:sz w:val="28"/>
          <w:szCs w:val="28"/>
        </w:rPr>
        <w:t>20,6</w:t>
      </w:r>
      <w:r w:rsidRPr="0075112A">
        <w:rPr>
          <w:rFonts w:ascii="Liberation Serif" w:hAnsi="Liberation Serif" w:cs="Times New Roman"/>
          <w:sz w:val="28"/>
          <w:szCs w:val="28"/>
        </w:rPr>
        <w:t xml:space="preserve">% </w:t>
      </w:r>
      <w:r w:rsidR="00C62526" w:rsidRPr="0075112A">
        <w:rPr>
          <w:rFonts w:ascii="Liberation Serif" w:hAnsi="Liberation Serif" w:cs="Times New Roman"/>
          <w:sz w:val="28"/>
          <w:szCs w:val="28"/>
        </w:rPr>
        <w:t>к уровню 201</w:t>
      </w:r>
      <w:r w:rsidR="004065BC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и составил </w:t>
      </w:r>
      <w:r w:rsidR="00B365D0" w:rsidRPr="0075112A">
        <w:rPr>
          <w:rFonts w:ascii="Liberation Serif" w:hAnsi="Liberation Serif" w:cs="Times New Roman"/>
          <w:sz w:val="28"/>
          <w:szCs w:val="28"/>
        </w:rPr>
        <w:t>1</w:t>
      </w:r>
      <w:r w:rsidR="004065BC" w:rsidRPr="0075112A">
        <w:rPr>
          <w:rFonts w:ascii="Liberation Serif" w:hAnsi="Liberation Serif" w:cs="Times New Roman"/>
          <w:sz w:val="28"/>
          <w:szCs w:val="28"/>
        </w:rPr>
        <w:t>4 213,9</w:t>
      </w:r>
      <w:r w:rsidR="00B365D0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млн. рублей (201</w:t>
      </w:r>
      <w:r w:rsidR="004065BC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4065BC" w:rsidRPr="0075112A">
        <w:rPr>
          <w:rFonts w:ascii="Liberation Serif" w:hAnsi="Liberation Serif" w:cs="Times New Roman"/>
          <w:sz w:val="28"/>
          <w:szCs w:val="28"/>
        </w:rPr>
        <w:t xml:space="preserve">11 789,7 </w:t>
      </w:r>
      <w:r w:rsidRPr="0075112A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В 20</w:t>
      </w:r>
      <w:r w:rsidR="005136FB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инвестиции в основной капитал крупных и средних организаций составили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1 214,6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млн. рублей, что </w:t>
      </w:r>
      <w:r w:rsidR="007206B9" w:rsidRPr="0075112A">
        <w:rPr>
          <w:rFonts w:ascii="Liberation Serif" w:hAnsi="Liberation Serif" w:cs="Times New Roman"/>
          <w:sz w:val="28"/>
          <w:szCs w:val="28"/>
        </w:rPr>
        <w:t>выше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показателя 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5136FB" w:rsidRPr="0075112A">
        <w:rPr>
          <w:rFonts w:ascii="Liberation Serif" w:hAnsi="Liberation Serif" w:cs="Times New Roman"/>
          <w:sz w:val="28"/>
          <w:szCs w:val="28"/>
        </w:rPr>
        <w:t>19,2</w:t>
      </w:r>
      <w:r w:rsidRPr="0075112A">
        <w:rPr>
          <w:rFonts w:ascii="Liberation Serif" w:hAnsi="Liberation Serif" w:cs="Times New Roman"/>
          <w:sz w:val="28"/>
          <w:szCs w:val="28"/>
        </w:rPr>
        <w:t>% (201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="007206B9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1 021,4 </w:t>
      </w:r>
      <w:r w:rsidRPr="0075112A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F251D0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Об</w:t>
      </w:r>
      <w:r w:rsidR="007206B9" w:rsidRPr="0075112A">
        <w:rPr>
          <w:rFonts w:ascii="Liberation Serif" w:hAnsi="Liberation Serif" w:cs="Times New Roman"/>
          <w:sz w:val="28"/>
          <w:szCs w:val="28"/>
        </w:rPr>
        <w:t>ъем отгруженных товаров собственного производства, выполненных работ (услуг)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7206B9" w:rsidRPr="0075112A">
        <w:rPr>
          <w:rFonts w:ascii="Liberation Serif" w:hAnsi="Liberation Serif" w:cs="Times New Roman"/>
          <w:sz w:val="28"/>
          <w:szCs w:val="28"/>
        </w:rPr>
        <w:t>ями</w:t>
      </w:r>
      <w:r w:rsidR="00F251D0" w:rsidRPr="0075112A">
        <w:rPr>
          <w:rFonts w:ascii="Liberation Serif" w:hAnsi="Liberation Serif" w:cs="Times New Roman"/>
          <w:sz w:val="28"/>
          <w:szCs w:val="28"/>
        </w:rPr>
        <w:t>:</w:t>
      </w:r>
    </w:p>
    <w:p w:rsidR="00F251D0" w:rsidRPr="0075112A" w:rsidRDefault="00F251D0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</w:t>
      </w:r>
      <w:r w:rsidR="007206B9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обрабатывающего </w:t>
      </w:r>
      <w:r w:rsidR="007206B9" w:rsidRPr="0075112A">
        <w:rPr>
          <w:rFonts w:ascii="Liberation Serif" w:hAnsi="Liberation Serif" w:cs="Times New Roman"/>
          <w:sz w:val="28"/>
          <w:szCs w:val="28"/>
        </w:rPr>
        <w:t>производства в 20</w:t>
      </w:r>
      <w:r w:rsidR="005136FB" w:rsidRPr="0075112A">
        <w:rPr>
          <w:rFonts w:ascii="Liberation Serif" w:hAnsi="Liberation Serif" w:cs="Times New Roman"/>
          <w:sz w:val="28"/>
          <w:szCs w:val="28"/>
        </w:rPr>
        <w:t>20</w:t>
      </w:r>
      <w:r w:rsidR="007206B9" w:rsidRPr="0075112A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, составил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3 469,7 </w:t>
      </w:r>
      <w:r w:rsidR="00BB2984" w:rsidRPr="0075112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Pr="0075112A">
        <w:rPr>
          <w:rFonts w:ascii="Liberation Serif" w:hAnsi="Liberation Serif" w:cs="Times New Roman"/>
          <w:sz w:val="28"/>
          <w:szCs w:val="28"/>
        </w:rPr>
        <w:t>1</w:t>
      </w:r>
      <w:r w:rsidR="005136FB" w:rsidRPr="0075112A">
        <w:rPr>
          <w:rFonts w:ascii="Liberation Serif" w:hAnsi="Liberation Serif" w:cs="Times New Roman"/>
          <w:sz w:val="28"/>
          <w:szCs w:val="28"/>
        </w:rPr>
        <w:t>18,4</w:t>
      </w:r>
      <w:r w:rsidRPr="0075112A">
        <w:rPr>
          <w:rFonts w:ascii="Liberation Serif" w:hAnsi="Liberation Serif" w:cs="Times New Roman"/>
          <w:sz w:val="28"/>
          <w:szCs w:val="28"/>
        </w:rPr>
        <w:t>% к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уровн</w:t>
      </w:r>
      <w:r w:rsidRPr="0075112A">
        <w:rPr>
          <w:rFonts w:ascii="Liberation Serif" w:hAnsi="Liberation Serif" w:cs="Times New Roman"/>
          <w:sz w:val="28"/>
          <w:szCs w:val="28"/>
        </w:rPr>
        <w:t>ю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года (201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2 929,5 </w:t>
      </w:r>
      <w:r w:rsidRPr="0075112A">
        <w:rPr>
          <w:rFonts w:ascii="Liberation Serif" w:hAnsi="Liberation Serif" w:cs="Times New Roman"/>
          <w:sz w:val="28"/>
          <w:szCs w:val="28"/>
        </w:rPr>
        <w:t>млн. рублей);</w:t>
      </w:r>
    </w:p>
    <w:p w:rsidR="00BB2984" w:rsidRPr="0075112A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F251D0" w:rsidRPr="0075112A">
        <w:rPr>
          <w:rFonts w:ascii="Liberation Serif" w:hAnsi="Liberation Serif" w:cs="Times New Roman"/>
          <w:sz w:val="28"/>
          <w:szCs w:val="28"/>
        </w:rPr>
        <w:t>обеспечения</w:t>
      </w:r>
      <w:r w:rsidR="005C7C14" w:rsidRPr="0075112A">
        <w:rPr>
          <w:rFonts w:ascii="Liberation Serif" w:hAnsi="Liberation Serif" w:cs="Times New Roman"/>
          <w:sz w:val="28"/>
          <w:szCs w:val="28"/>
        </w:rPr>
        <w:t xml:space="preserve"> электрической энергией, газом и паром; кондиционирование воздуха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–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895,0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5136FB" w:rsidRPr="0075112A">
        <w:rPr>
          <w:rFonts w:ascii="Liberation Serif" w:hAnsi="Liberation Serif" w:cs="Times New Roman"/>
          <w:sz w:val="28"/>
          <w:szCs w:val="28"/>
        </w:rPr>
        <w:t>160</w:t>
      </w:r>
      <w:r w:rsidRPr="0075112A">
        <w:rPr>
          <w:rFonts w:ascii="Liberation Serif" w:hAnsi="Liberation Serif" w:cs="Times New Roman"/>
          <w:sz w:val="28"/>
          <w:szCs w:val="28"/>
        </w:rPr>
        <w:t>% к уровню 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(в 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556,4 </w:t>
      </w:r>
      <w:r w:rsidRPr="0075112A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7630D8" w:rsidRPr="0075112A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За январь-декабрь 20</w:t>
      </w:r>
      <w:r w:rsidR="005136FB" w:rsidRPr="0075112A">
        <w:rPr>
          <w:rFonts w:ascii="Liberation Serif" w:hAnsi="Liberation Serif" w:cs="Times New Roman"/>
          <w:sz w:val="28"/>
          <w:szCs w:val="28"/>
        </w:rPr>
        <w:t>20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года среднемесячная начисленная заработная плата по крупным и средним организациям составила </w:t>
      </w:r>
      <w:r w:rsidR="005136FB" w:rsidRPr="0075112A">
        <w:rPr>
          <w:rFonts w:ascii="Liberation Serif" w:hAnsi="Liberation Serif" w:cs="Times New Roman"/>
          <w:sz w:val="28"/>
          <w:szCs w:val="28"/>
        </w:rPr>
        <w:t>37</w:t>
      </w:r>
      <w:r w:rsidR="000B7956">
        <w:rPr>
          <w:rFonts w:ascii="Liberation Serif" w:hAnsi="Liberation Serif" w:cs="Times New Roman"/>
          <w:sz w:val="28"/>
          <w:szCs w:val="28"/>
        </w:rPr>
        <w:t> </w:t>
      </w:r>
      <w:r w:rsidR="005136FB" w:rsidRPr="0075112A">
        <w:rPr>
          <w:rFonts w:ascii="Liberation Serif" w:hAnsi="Liberation Serif" w:cs="Times New Roman"/>
          <w:sz w:val="28"/>
          <w:szCs w:val="28"/>
        </w:rPr>
        <w:t>242</w:t>
      </w:r>
      <w:r w:rsidR="000B795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75112A">
        <w:rPr>
          <w:rFonts w:ascii="Liberation Serif" w:hAnsi="Liberation Serif" w:cs="Times New Roman"/>
          <w:sz w:val="28"/>
          <w:szCs w:val="28"/>
        </w:rPr>
        <w:t>рубл</w:t>
      </w:r>
      <w:r w:rsidR="00CF7A07" w:rsidRPr="0075112A">
        <w:rPr>
          <w:rFonts w:ascii="Liberation Serif" w:hAnsi="Liberation Serif" w:cs="Times New Roman"/>
          <w:sz w:val="28"/>
          <w:szCs w:val="28"/>
        </w:rPr>
        <w:t>я</w:t>
      </w:r>
      <w:r w:rsidR="00B73F5D" w:rsidRPr="0075112A">
        <w:rPr>
          <w:rFonts w:ascii="Liberation Serif" w:hAnsi="Liberation Serif" w:cs="Times New Roman"/>
          <w:sz w:val="28"/>
          <w:szCs w:val="28"/>
        </w:rPr>
        <w:t>, темп роста по сравнению с аналогичным периодом прошлого года составил 10</w:t>
      </w:r>
      <w:r w:rsidR="005136FB" w:rsidRPr="0075112A">
        <w:rPr>
          <w:rFonts w:ascii="Liberation Serif" w:hAnsi="Liberation Serif" w:cs="Times New Roman"/>
          <w:sz w:val="28"/>
          <w:szCs w:val="28"/>
        </w:rPr>
        <w:t>6,9</w:t>
      </w:r>
      <w:r w:rsidR="00F82526" w:rsidRPr="0075112A">
        <w:rPr>
          <w:rFonts w:ascii="Liberation Serif" w:hAnsi="Liberation Serif" w:cs="Times New Roman"/>
          <w:sz w:val="28"/>
          <w:szCs w:val="28"/>
        </w:rPr>
        <w:t>% (за 201</w:t>
      </w:r>
      <w:r w:rsidR="005136FB" w:rsidRPr="0075112A">
        <w:rPr>
          <w:rFonts w:ascii="Liberation Serif" w:hAnsi="Liberation Serif" w:cs="Times New Roman"/>
          <w:sz w:val="28"/>
          <w:szCs w:val="28"/>
        </w:rPr>
        <w:t>9</w:t>
      </w:r>
      <w:r w:rsidR="00CF7A07" w:rsidRPr="0075112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136FB" w:rsidRPr="0075112A">
        <w:rPr>
          <w:rFonts w:ascii="Liberation Serif" w:hAnsi="Liberation Serif" w:cs="Times New Roman"/>
          <w:sz w:val="28"/>
          <w:szCs w:val="28"/>
        </w:rPr>
        <w:t xml:space="preserve">34 702,9 </w:t>
      </w:r>
      <w:r w:rsidR="00CF7A07" w:rsidRPr="0075112A">
        <w:rPr>
          <w:rFonts w:ascii="Liberation Serif" w:hAnsi="Liberation Serif" w:cs="Times New Roman"/>
          <w:sz w:val="28"/>
          <w:szCs w:val="28"/>
        </w:rPr>
        <w:t>рубл</w:t>
      </w:r>
      <w:r w:rsidR="00F82526" w:rsidRPr="0075112A">
        <w:rPr>
          <w:rFonts w:ascii="Liberation Serif" w:hAnsi="Liberation Serif" w:cs="Times New Roman"/>
          <w:sz w:val="28"/>
          <w:szCs w:val="28"/>
        </w:rPr>
        <w:t>я</w:t>
      </w:r>
      <w:r w:rsidR="00CF7A07" w:rsidRPr="0075112A">
        <w:rPr>
          <w:rFonts w:ascii="Liberation Serif" w:hAnsi="Liberation Serif" w:cs="Times New Roman"/>
          <w:sz w:val="28"/>
          <w:szCs w:val="28"/>
        </w:rPr>
        <w:t>)</w:t>
      </w:r>
      <w:r w:rsidR="00B73F5D"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7630D8" w:rsidRPr="0075112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Среднемесячная начисленная заработная плата по видам экономической деятельности</w:t>
      </w:r>
      <w:r w:rsidR="0066194B" w:rsidRPr="0075112A">
        <w:rPr>
          <w:rFonts w:ascii="Liberation Serif" w:hAnsi="Liberation Serif" w:cs="Times New Roman"/>
          <w:sz w:val="28"/>
          <w:szCs w:val="28"/>
        </w:rPr>
        <w:t xml:space="preserve"> за 20</w:t>
      </w:r>
      <w:r w:rsidR="005136FB" w:rsidRPr="0075112A">
        <w:rPr>
          <w:rFonts w:ascii="Liberation Serif" w:hAnsi="Liberation Serif" w:cs="Times New Roman"/>
          <w:sz w:val="28"/>
          <w:szCs w:val="28"/>
        </w:rPr>
        <w:t>20</w:t>
      </w:r>
      <w:r w:rsidR="0066194B" w:rsidRPr="0075112A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составила:</w:t>
      </w:r>
    </w:p>
    <w:p w:rsidR="007630D8" w:rsidRPr="0075112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в обрабатывающем производстве – </w:t>
      </w:r>
      <w:r w:rsidR="000F0E90" w:rsidRPr="0075112A">
        <w:rPr>
          <w:rFonts w:ascii="Liberation Serif" w:hAnsi="Liberation Serif" w:cs="Times New Roman"/>
          <w:sz w:val="28"/>
          <w:szCs w:val="28"/>
        </w:rPr>
        <w:t>2</w:t>
      </w:r>
      <w:r w:rsidR="005136FB" w:rsidRPr="0075112A">
        <w:rPr>
          <w:rFonts w:ascii="Liberation Serif" w:hAnsi="Liberation Serif" w:cs="Times New Roman"/>
          <w:sz w:val="28"/>
          <w:szCs w:val="28"/>
        </w:rPr>
        <w:t>8 688,9</w:t>
      </w:r>
      <w:r w:rsidR="000F0E90" w:rsidRPr="0075112A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0B7956">
        <w:rPr>
          <w:rFonts w:ascii="Liberation Serif" w:hAnsi="Liberation Serif" w:cs="Times New Roman"/>
          <w:sz w:val="28"/>
          <w:szCs w:val="28"/>
        </w:rPr>
        <w:t>ей</w:t>
      </w:r>
      <w:r w:rsidRPr="0075112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75112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в обеспечении электрической энергией, газом и паром – </w:t>
      </w:r>
      <w:r w:rsidR="000F0E90" w:rsidRPr="0075112A">
        <w:rPr>
          <w:rFonts w:ascii="Liberation Serif" w:hAnsi="Liberation Serif" w:cs="Times New Roman"/>
          <w:sz w:val="28"/>
          <w:szCs w:val="28"/>
        </w:rPr>
        <w:t>4</w:t>
      </w:r>
      <w:r w:rsidR="005136FB" w:rsidRPr="0075112A">
        <w:rPr>
          <w:rFonts w:ascii="Liberation Serif" w:hAnsi="Liberation Serif" w:cs="Times New Roman"/>
          <w:sz w:val="28"/>
          <w:szCs w:val="28"/>
        </w:rPr>
        <w:t>3</w:t>
      </w:r>
      <w:r w:rsidR="0052226C" w:rsidRPr="0075112A">
        <w:rPr>
          <w:rFonts w:ascii="Liberation Serif" w:hAnsi="Liberation Serif" w:cs="Times New Roman"/>
          <w:sz w:val="28"/>
          <w:szCs w:val="28"/>
        </w:rPr>
        <w:t> 651,1</w:t>
      </w:r>
      <w:r w:rsidR="000F0E90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рубл</w:t>
      </w:r>
      <w:r w:rsidR="001A34BF">
        <w:rPr>
          <w:rFonts w:ascii="Liberation Serif" w:hAnsi="Liberation Serif" w:cs="Times New Roman"/>
          <w:sz w:val="28"/>
          <w:szCs w:val="28"/>
        </w:rPr>
        <w:t>ь</w:t>
      </w:r>
      <w:r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7630D8" w:rsidRPr="0075112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Самая высокая среднемесячная начисленная заработная плата в 20</w:t>
      </w:r>
      <w:r w:rsidR="0052226C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зафиксирована по виду экономической деятельности «</w:t>
      </w:r>
      <w:r w:rsidR="000F0E90" w:rsidRPr="0075112A">
        <w:rPr>
          <w:rFonts w:ascii="Liberation Serif" w:hAnsi="Liberation Serif" w:cs="Times New Roman"/>
          <w:sz w:val="28"/>
          <w:szCs w:val="28"/>
        </w:rPr>
        <w:t>Транспортировка и хранение</w:t>
      </w:r>
      <w:r w:rsidRPr="0075112A">
        <w:rPr>
          <w:rFonts w:ascii="Liberation Serif" w:hAnsi="Liberation Serif" w:cs="Times New Roman"/>
          <w:sz w:val="28"/>
          <w:szCs w:val="28"/>
        </w:rPr>
        <w:t xml:space="preserve">» - </w:t>
      </w:r>
      <w:r w:rsidR="00F82526" w:rsidRPr="0075112A">
        <w:rPr>
          <w:rFonts w:ascii="Liberation Serif" w:hAnsi="Liberation Serif" w:cs="Times New Roman"/>
          <w:sz w:val="28"/>
          <w:szCs w:val="28"/>
        </w:rPr>
        <w:t>4</w:t>
      </w:r>
      <w:r w:rsidR="0052226C" w:rsidRPr="0075112A">
        <w:rPr>
          <w:rFonts w:ascii="Liberation Serif" w:hAnsi="Liberation Serif" w:cs="Times New Roman"/>
          <w:sz w:val="28"/>
          <w:szCs w:val="28"/>
        </w:rPr>
        <w:t>5 436,3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рублей, а самая низкая - по виду экономической деятельности «</w:t>
      </w:r>
      <w:r w:rsidR="00D42B98" w:rsidRPr="0075112A">
        <w:rPr>
          <w:rFonts w:ascii="Liberation Serif" w:hAnsi="Liberation Serif" w:cs="Times New Roman"/>
          <w:sz w:val="28"/>
          <w:szCs w:val="28"/>
        </w:rPr>
        <w:t>Деятельность гостиниц и предприятий общественного питания</w:t>
      </w:r>
      <w:r w:rsidRPr="0075112A">
        <w:rPr>
          <w:rFonts w:ascii="Liberation Serif" w:hAnsi="Liberation Serif" w:cs="Times New Roman"/>
          <w:sz w:val="28"/>
          <w:szCs w:val="28"/>
        </w:rPr>
        <w:t xml:space="preserve">» - </w:t>
      </w:r>
      <w:r w:rsidR="005C71B1" w:rsidRPr="0075112A">
        <w:rPr>
          <w:rFonts w:ascii="Liberation Serif" w:hAnsi="Liberation Serif" w:cs="Times New Roman"/>
          <w:sz w:val="28"/>
          <w:szCs w:val="28"/>
        </w:rPr>
        <w:t>1</w:t>
      </w:r>
      <w:r w:rsidR="0052226C" w:rsidRPr="0075112A">
        <w:rPr>
          <w:rFonts w:ascii="Liberation Serif" w:hAnsi="Liberation Serif" w:cs="Times New Roman"/>
          <w:sz w:val="28"/>
          <w:szCs w:val="28"/>
        </w:rPr>
        <w:t>9 549,2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1A34BF">
        <w:rPr>
          <w:rFonts w:ascii="Liberation Serif" w:hAnsi="Liberation Serif" w:cs="Times New Roman"/>
          <w:sz w:val="28"/>
          <w:szCs w:val="28"/>
        </w:rPr>
        <w:t>ей</w:t>
      </w:r>
      <w:r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B73F5D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В 20</w:t>
      </w:r>
      <w:r w:rsidR="00695961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за счет всех источников финансирования введено в действие жилых домов общей площадью </w:t>
      </w:r>
      <w:r w:rsidR="00695961" w:rsidRPr="0075112A">
        <w:rPr>
          <w:rFonts w:ascii="Liberation Serif" w:hAnsi="Liberation Serif" w:cs="Times New Roman"/>
          <w:sz w:val="28"/>
          <w:szCs w:val="28"/>
        </w:rPr>
        <w:t>9,65</w:t>
      </w:r>
      <w:r w:rsidR="00CE33A3">
        <w:rPr>
          <w:rFonts w:ascii="Liberation Serif" w:hAnsi="Liberation Serif" w:cs="Times New Roman"/>
          <w:sz w:val="28"/>
          <w:szCs w:val="28"/>
        </w:rPr>
        <w:t> </w:t>
      </w:r>
      <w:r w:rsidR="005E3D76" w:rsidRPr="0075112A">
        <w:rPr>
          <w:rFonts w:ascii="Liberation Serif" w:hAnsi="Liberation Serif" w:cs="Times New Roman"/>
          <w:sz w:val="28"/>
          <w:szCs w:val="28"/>
        </w:rPr>
        <w:t>тыс.</w:t>
      </w:r>
      <w:r w:rsidR="00CE33A3">
        <w:rPr>
          <w:rFonts w:ascii="Liberation Serif" w:hAnsi="Liberation Serif" w:cs="Times New Roman"/>
          <w:sz w:val="28"/>
          <w:szCs w:val="28"/>
        </w:rPr>
        <w:t> </w:t>
      </w:r>
      <w:r w:rsidRPr="0075112A">
        <w:rPr>
          <w:rFonts w:ascii="Liberation Serif" w:hAnsi="Liberation Serif" w:cs="Times New Roman"/>
          <w:sz w:val="28"/>
          <w:szCs w:val="28"/>
        </w:rPr>
        <w:t>кв.</w:t>
      </w:r>
      <w:r w:rsidR="00CE33A3">
        <w:rPr>
          <w:rFonts w:ascii="Liberation Serif" w:hAnsi="Liberation Serif" w:cs="Times New Roman"/>
          <w:sz w:val="28"/>
          <w:szCs w:val="28"/>
        </w:rPr>
        <w:t> 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м, что составляет </w:t>
      </w:r>
      <w:r w:rsidR="00695961" w:rsidRPr="0075112A">
        <w:rPr>
          <w:rFonts w:ascii="Liberation Serif" w:hAnsi="Liberation Serif" w:cs="Times New Roman"/>
          <w:sz w:val="28"/>
          <w:szCs w:val="28"/>
        </w:rPr>
        <w:t>89,4</w:t>
      </w:r>
      <w:r w:rsidRPr="0075112A">
        <w:rPr>
          <w:rFonts w:ascii="Liberation Serif" w:hAnsi="Liberation Serif" w:cs="Times New Roman"/>
          <w:sz w:val="28"/>
          <w:szCs w:val="28"/>
        </w:rPr>
        <w:t>% от показателя 201</w:t>
      </w:r>
      <w:r w:rsidR="00695961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(201</w:t>
      </w:r>
      <w:r w:rsidR="00695961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695961" w:rsidRPr="0075112A">
        <w:rPr>
          <w:rFonts w:ascii="Liberation Serif" w:hAnsi="Liberation Serif" w:cs="Times New Roman"/>
          <w:sz w:val="28"/>
          <w:szCs w:val="28"/>
        </w:rPr>
        <w:t>10,8</w:t>
      </w:r>
      <w:r w:rsidR="0066194B" w:rsidRPr="0075112A">
        <w:rPr>
          <w:rFonts w:ascii="Liberation Serif" w:hAnsi="Liberation Serif" w:cs="Times New Roman"/>
          <w:sz w:val="28"/>
          <w:szCs w:val="28"/>
        </w:rPr>
        <w:t xml:space="preserve"> тыс.</w:t>
      </w:r>
      <w:r w:rsidR="009174DD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кв.</w:t>
      </w:r>
      <w:r w:rsidR="00695961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м).</w:t>
      </w:r>
    </w:p>
    <w:p w:rsidR="00F05C54" w:rsidRPr="0075112A" w:rsidRDefault="008F2CF0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Pr="008F2CF0">
        <w:rPr>
          <w:rFonts w:ascii="Liberation Serif" w:hAnsi="Liberation Serif" w:cs="Times New Roman"/>
          <w:sz w:val="28"/>
          <w:szCs w:val="28"/>
        </w:rPr>
        <w:t xml:space="preserve"> многолетней динамике демографической ситуации </w:t>
      </w:r>
      <w:r>
        <w:rPr>
          <w:rFonts w:ascii="Liberation Serif" w:hAnsi="Liberation Serif" w:cs="Times New Roman"/>
          <w:sz w:val="28"/>
          <w:szCs w:val="28"/>
        </w:rPr>
        <w:t>с</w:t>
      </w:r>
      <w:r w:rsidR="00544CA8" w:rsidRPr="00544CA8">
        <w:rPr>
          <w:rFonts w:ascii="Liberation Serif" w:hAnsi="Liberation Serif" w:cs="Times New Roman"/>
          <w:sz w:val="28"/>
          <w:szCs w:val="28"/>
        </w:rPr>
        <w:t xml:space="preserve">реднегодовая численность постоянного населения Артемовского городского округа </w:t>
      </w:r>
      <w:r w:rsidR="00544CA8">
        <w:rPr>
          <w:rFonts w:ascii="Liberation Serif" w:hAnsi="Liberation Serif" w:cs="Times New Roman"/>
          <w:sz w:val="28"/>
          <w:szCs w:val="28"/>
        </w:rPr>
        <w:t>имеет тенденцию к снижению.</w:t>
      </w:r>
      <w:r w:rsidR="00C96153">
        <w:rPr>
          <w:rFonts w:ascii="Liberation Serif" w:hAnsi="Liberation Serif" w:cs="Times New Roman"/>
          <w:sz w:val="28"/>
          <w:szCs w:val="28"/>
        </w:rPr>
        <w:t xml:space="preserve"> </w:t>
      </w:r>
      <w:r w:rsidR="00E66443">
        <w:rPr>
          <w:rFonts w:ascii="Liberation Serif" w:hAnsi="Liberation Serif" w:cs="Times New Roman"/>
          <w:sz w:val="28"/>
          <w:szCs w:val="28"/>
        </w:rPr>
        <w:t>По итогам 2020 года к</w:t>
      </w:r>
      <w:r w:rsidR="00E66443" w:rsidRPr="00E66443">
        <w:rPr>
          <w:rFonts w:ascii="Liberation Serif" w:hAnsi="Liberation Serif" w:cs="Times New Roman"/>
          <w:sz w:val="28"/>
          <w:szCs w:val="28"/>
        </w:rPr>
        <w:t xml:space="preserve">оэффициент рождаемости составил 9,0 человек на 1000 населения, что на 2,09 ед. ниже показателя 2019 года (в 2019 году – </w:t>
      </w:r>
      <w:r w:rsidR="00E66443">
        <w:rPr>
          <w:rFonts w:ascii="Liberation Serif" w:hAnsi="Liberation Serif" w:cs="Times New Roman"/>
          <w:sz w:val="28"/>
          <w:szCs w:val="28"/>
        </w:rPr>
        <w:t>11,9 человек на 1000 населения). К</w:t>
      </w:r>
      <w:r w:rsidR="00E66443" w:rsidRPr="00E66443">
        <w:rPr>
          <w:rFonts w:ascii="Liberation Serif" w:hAnsi="Liberation Serif" w:cs="Times New Roman"/>
          <w:sz w:val="28"/>
          <w:szCs w:val="28"/>
        </w:rPr>
        <w:t>оэффициент общей смертности составил 19,3 человек на 1000 населения, что на 1,45 ед. выше показателя 2019 года (в 2019 году – 17,85 человек на 1000 населения).</w:t>
      </w:r>
      <w:r w:rsidR="00E66443">
        <w:rPr>
          <w:rFonts w:ascii="Liberation Serif" w:hAnsi="Liberation Serif" w:cs="Times New Roman"/>
          <w:sz w:val="28"/>
          <w:szCs w:val="28"/>
        </w:rPr>
        <w:t xml:space="preserve"> Среднегодовая численность </w:t>
      </w:r>
      <w:r w:rsidR="00E66443" w:rsidRPr="0075112A">
        <w:rPr>
          <w:rFonts w:ascii="Liberation Serif" w:hAnsi="Liberation Serif" w:cs="Times New Roman"/>
          <w:sz w:val="28"/>
          <w:szCs w:val="28"/>
        </w:rPr>
        <w:t>населения Артемовского городского округа</w:t>
      </w:r>
      <w:r w:rsidR="00E66443">
        <w:rPr>
          <w:rFonts w:ascii="Liberation Serif" w:hAnsi="Liberation Serif" w:cs="Times New Roman"/>
          <w:sz w:val="28"/>
          <w:szCs w:val="28"/>
        </w:rPr>
        <w:t xml:space="preserve"> в 2020 году составила 55 215 человек.</w:t>
      </w:r>
    </w:p>
    <w:p w:rsidR="007032EB" w:rsidRPr="0075112A" w:rsidRDefault="007032EB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Финансы</w:t>
      </w:r>
    </w:p>
    <w:p w:rsidR="00A54721" w:rsidRPr="0075112A" w:rsidRDefault="00A54721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 xml:space="preserve">Прогноз на 2022-2024 годы </w:t>
      </w:r>
      <w:r w:rsidR="007E25A4" w:rsidRPr="0075112A">
        <w:rPr>
          <w:rFonts w:ascii="Liberation Serif" w:hAnsi="Liberation Serif"/>
          <w:sz w:val="28"/>
          <w:szCs w:val="28"/>
        </w:rPr>
        <w:t xml:space="preserve">по разделу «Финансы» </w:t>
      </w:r>
      <w:r w:rsidRPr="0075112A">
        <w:rPr>
          <w:rFonts w:ascii="Liberation Serif" w:hAnsi="Liberation Serif"/>
          <w:sz w:val="28"/>
          <w:szCs w:val="28"/>
        </w:rPr>
        <w:t>разработан на основании решения Думы Артемовского городского округа от 15.12.2020 №</w:t>
      </w:r>
      <w:r w:rsidR="007E25A4" w:rsidRPr="0075112A">
        <w:rPr>
          <w:rFonts w:ascii="Liberation Serif" w:hAnsi="Liberation Serif"/>
          <w:sz w:val="28"/>
          <w:szCs w:val="28"/>
        </w:rPr>
        <w:t> </w:t>
      </w:r>
      <w:r w:rsidRPr="0075112A">
        <w:rPr>
          <w:rFonts w:ascii="Liberation Serif" w:hAnsi="Liberation Serif"/>
          <w:sz w:val="28"/>
          <w:szCs w:val="28"/>
        </w:rPr>
        <w:t>751 «Об утверждении бюджета Артемовского городского округа на 2021 год и плановый период 2022 и 2023 годы» с изменениями, внесенными решени</w:t>
      </w:r>
      <w:r w:rsidR="001A34BF">
        <w:rPr>
          <w:rFonts w:ascii="Liberation Serif" w:hAnsi="Liberation Serif"/>
          <w:sz w:val="28"/>
          <w:szCs w:val="28"/>
        </w:rPr>
        <w:t>ями</w:t>
      </w:r>
      <w:r w:rsidRPr="0075112A">
        <w:rPr>
          <w:rFonts w:ascii="Liberation Serif" w:hAnsi="Liberation Serif"/>
          <w:sz w:val="28"/>
          <w:szCs w:val="28"/>
        </w:rPr>
        <w:t xml:space="preserve"> Думы Артемовского городс</w:t>
      </w:r>
      <w:r w:rsidR="001A34BF">
        <w:rPr>
          <w:rFonts w:ascii="Liberation Serif" w:hAnsi="Liberation Serif"/>
          <w:sz w:val="28"/>
          <w:szCs w:val="28"/>
        </w:rPr>
        <w:t xml:space="preserve">кого округа от 08.04.2021 № 795, </w:t>
      </w:r>
      <w:r w:rsidR="00461646">
        <w:rPr>
          <w:rFonts w:ascii="Liberation Serif" w:hAnsi="Liberation Serif"/>
          <w:sz w:val="28"/>
          <w:szCs w:val="28"/>
        </w:rPr>
        <w:br/>
      </w:r>
      <w:r w:rsidR="001A34BF">
        <w:rPr>
          <w:rFonts w:ascii="Liberation Serif" w:hAnsi="Liberation Serif"/>
          <w:sz w:val="28"/>
          <w:szCs w:val="28"/>
        </w:rPr>
        <w:t>от 17.06.2021 № 829.</w:t>
      </w:r>
    </w:p>
    <w:p w:rsidR="00A54721" w:rsidRPr="0075112A" w:rsidRDefault="00A54721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 xml:space="preserve">Оценка на 2021 год и прогноз на 2022-2024 годы по налогу </w:t>
      </w:r>
      <w:r w:rsidR="00461646">
        <w:rPr>
          <w:rFonts w:ascii="Liberation Serif" w:hAnsi="Liberation Serif"/>
          <w:sz w:val="28"/>
          <w:szCs w:val="28"/>
        </w:rPr>
        <w:br/>
      </w:r>
      <w:r w:rsidRPr="0075112A">
        <w:rPr>
          <w:rFonts w:ascii="Liberation Serif" w:hAnsi="Liberation Serif"/>
          <w:sz w:val="28"/>
          <w:szCs w:val="28"/>
        </w:rPr>
        <w:t xml:space="preserve">с патентной системы налогообложения увеличены в связи с отменой </w:t>
      </w:r>
      <w:r w:rsidR="00461646">
        <w:rPr>
          <w:rFonts w:ascii="Liberation Serif" w:hAnsi="Liberation Serif"/>
          <w:sz w:val="28"/>
          <w:szCs w:val="28"/>
        </w:rPr>
        <w:br/>
      </w:r>
      <w:r w:rsidRPr="0075112A">
        <w:rPr>
          <w:rFonts w:ascii="Liberation Serif" w:hAnsi="Liberation Serif"/>
          <w:sz w:val="28"/>
          <w:szCs w:val="28"/>
        </w:rPr>
        <w:t>с 01.01.2021 системы налогообложения в в</w:t>
      </w:r>
      <w:r w:rsidR="00DD0F6A" w:rsidRPr="0075112A">
        <w:rPr>
          <w:rFonts w:ascii="Liberation Serif" w:hAnsi="Liberation Serif"/>
          <w:sz w:val="28"/>
          <w:szCs w:val="28"/>
        </w:rPr>
        <w:t xml:space="preserve">иде единого социального налога </w:t>
      </w:r>
      <w:r w:rsidRPr="0075112A">
        <w:rPr>
          <w:rFonts w:ascii="Liberation Serif" w:hAnsi="Liberation Serif"/>
          <w:sz w:val="28"/>
          <w:szCs w:val="28"/>
        </w:rPr>
        <w:t>на вмененный доход для отдельных видов деятельности (Федерльный закон от 29 июня 2012 года № 9-ФЗ) и переходом плательщиков ЕНВД на патентную систему налогообложения.</w:t>
      </w:r>
    </w:p>
    <w:p w:rsidR="00DD0F6A" w:rsidRPr="0075112A" w:rsidRDefault="00DD0F6A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>Сумма недополученных доходов от предоставления налоговых льгот, предусмотренных решением Думы Артемовского городского округа, указана в соответствии с отчетом формы № 5-МН Межрайонной ИФНС России № 23 по Свердловской области за 2019 год.</w:t>
      </w:r>
    </w:p>
    <w:p w:rsidR="00DD0F6A" w:rsidRPr="0075112A" w:rsidRDefault="00DD0F6A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>В среднесрочной перспективе 2021-2024 годы, по данным Межрайонной ИФНС России № 23 по Свердловской области, ожидается рост поступлений по налогу на доходы с физических лиц.</w:t>
      </w:r>
      <w:r w:rsidR="00EC279B" w:rsidRPr="0075112A">
        <w:rPr>
          <w:rFonts w:ascii="Liberation Serif" w:hAnsi="Liberation Serif"/>
          <w:sz w:val="28"/>
          <w:szCs w:val="28"/>
        </w:rPr>
        <w:t xml:space="preserve"> Это связано с планируемой уплатой налога с учетом коэффициента, характеризующего динамику фонда заработной платы на основании Постановлени</w:t>
      </w:r>
      <w:r w:rsidR="007E25A4" w:rsidRPr="0075112A">
        <w:rPr>
          <w:rFonts w:ascii="Liberation Serif" w:hAnsi="Liberation Serif"/>
          <w:sz w:val="28"/>
          <w:szCs w:val="28"/>
        </w:rPr>
        <w:t>я</w:t>
      </w:r>
      <w:r w:rsidR="00EC279B" w:rsidRPr="0075112A">
        <w:rPr>
          <w:rFonts w:ascii="Liberation Serif" w:hAnsi="Liberation Serif"/>
          <w:sz w:val="28"/>
          <w:szCs w:val="28"/>
        </w:rPr>
        <w:t xml:space="preserve"> </w:t>
      </w:r>
      <w:r w:rsidR="007E25A4" w:rsidRPr="0075112A">
        <w:rPr>
          <w:rFonts w:ascii="Liberation Serif" w:hAnsi="Liberation Serif"/>
          <w:sz w:val="28"/>
          <w:szCs w:val="28"/>
        </w:rPr>
        <w:t xml:space="preserve">Правительства Свердловской области </w:t>
      </w:r>
      <w:r w:rsidR="00EC279B" w:rsidRPr="0075112A">
        <w:rPr>
          <w:rFonts w:ascii="Liberation Serif" w:hAnsi="Liberation Serif"/>
          <w:sz w:val="28"/>
          <w:szCs w:val="28"/>
        </w:rPr>
        <w:t xml:space="preserve">от 01.10.2020 </w:t>
      </w:r>
      <w:r w:rsidR="007E25A4" w:rsidRPr="0075112A">
        <w:rPr>
          <w:rFonts w:ascii="Liberation Serif" w:hAnsi="Liberation Serif"/>
          <w:sz w:val="28"/>
          <w:szCs w:val="28"/>
        </w:rPr>
        <w:t>№</w:t>
      </w:r>
      <w:r w:rsidR="00EC279B" w:rsidRPr="0075112A">
        <w:rPr>
          <w:rFonts w:ascii="Liberation Serif" w:hAnsi="Liberation Serif"/>
          <w:sz w:val="28"/>
          <w:szCs w:val="28"/>
        </w:rPr>
        <w:t xml:space="preserve"> 679-ПП «Об утверждении методик, применяемых для расчета межбюджетных трансфертов из областного бюджета местным бюджетам на 2021 и плановый период 2022 и 2023 годов», а также с дополнительными нормативами отчислений в бюджеты муниципальных районов от налога на доходы физических лиц на основании Закона Свердловской области </w:t>
      </w:r>
      <w:r w:rsidR="001A34BF">
        <w:rPr>
          <w:rFonts w:ascii="Liberation Serif" w:hAnsi="Liberation Serif"/>
          <w:sz w:val="28"/>
          <w:szCs w:val="28"/>
        </w:rPr>
        <w:br/>
      </w:r>
      <w:r w:rsidR="00EC279B" w:rsidRPr="0075112A">
        <w:rPr>
          <w:rFonts w:ascii="Liberation Serif" w:hAnsi="Liberation Serif"/>
          <w:sz w:val="28"/>
          <w:szCs w:val="28"/>
        </w:rPr>
        <w:t>от 10</w:t>
      </w:r>
      <w:r w:rsidR="007E25A4" w:rsidRPr="0075112A">
        <w:rPr>
          <w:rFonts w:ascii="Liberation Serif" w:hAnsi="Liberation Serif"/>
          <w:sz w:val="28"/>
          <w:szCs w:val="28"/>
        </w:rPr>
        <w:t xml:space="preserve"> декабря </w:t>
      </w:r>
      <w:r w:rsidR="00EC279B" w:rsidRPr="0075112A">
        <w:rPr>
          <w:rFonts w:ascii="Liberation Serif" w:hAnsi="Liberation Serif"/>
          <w:sz w:val="28"/>
          <w:szCs w:val="28"/>
        </w:rPr>
        <w:t>2020 г</w:t>
      </w:r>
      <w:r w:rsidR="007E25A4" w:rsidRPr="0075112A">
        <w:rPr>
          <w:rFonts w:ascii="Liberation Serif" w:hAnsi="Liberation Serif"/>
          <w:sz w:val="28"/>
          <w:szCs w:val="28"/>
        </w:rPr>
        <w:t>ода</w:t>
      </w:r>
      <w:r w:rsidR="00EC279B" w:rsidRPr="0075112A">
        <w:rPr>
          <w:rFonts w:ascii="Liberation Serif" w:hAnsi="Liberation Serif"/>
          <w:sz w:val="28"/>
          <w:szCs w:val="28"/>
        </w:rPr>
        <w:t xml:space="preserve"> № 144-</w:t>
      </w:r>
      <w:r w:rsidR="007E25A4" w:rsidRPr="0075112A">
        <w:rPr>
          <w:rFonts w:ascii="Liberation Serif" w:hAnsi="Liberation Serif"/>
          <w:sz w:val="28"/>
          <w:szCs w:val="28"/>
        </w:rPr>
        <w:t>ОЗ</w:t>
      </w:r>
      <w:r w:rsidR="00EC279B" w:rsidRPr="0075112A">
        <w:rPr>
          <w:rFonts w:ascii="Liberation Serif" w:hAnsi="Liberation Serif"/>
          <w:sz w:val="28"/>
          <w:szCs w:val="28"/>
        </w:rPr>
        <w:t xml:space="preserve"> «Об областном бюджете на 2021 и плановый период 2022 и 2023 годов».</w:t>
      </w:r>
    </w:p>
    <w:p w:rsidR="00EC279B" w:rsidRDefault="00EC279B" w:rsidP="00EC279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>По единому налогу на вмененный доход наблюдается снижение поступлений в 2021 году, т</w:t>
      </w:r>
      <w:r w:rsidR="00821410" w:rsidRPr="0075112A">
        <w:rPr>
          <w:rFonts w:ascii="Liberation Serif" w:hAnsi="Liberation Serif"/>
          <w:sz w:val="28"/>
          <w:szCs w:val="28"/>
        </w:rPr>
        <w:t>ак как</w:t>
      </w:r>
      <w:r w:rsidRPr="0075112A">
        <w:rPr>
          <w:rFonts w:ascii="Liberation Serif" w:hAnsi="Liberation Serif"/>
          <w:sz w:val="28"/>
          <w:szCs w:val="28"/>
        </w:rPr>
        <w:t xml:space="preserve"> на основании</w:t>
      </w:r>
      <w:r w:rsidR="00EB06ED">
        <w:rPr>
          <w:rFonts w:ascii="Liberation Serif" w:hAnsi="Liberation Serif"/>
          <w:sz w:val="28"/>
          <w:szCs w:val="28"/>
        </w:rPr>
        <w:t xml:space="preserve"> </w:t>
      </w:r>
      <w:r w:rsidRPr="0075112A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1A34BF">
        <w:rPr>
          <w:rFonts w:ascii="Liberation Serif" w:hAnsi="Liberation Serif"/>
          <w:sz w:val="28"/>
          <w:szCs w:val="28"/>
        </w:rPr>
        <w:br/>
      </w:r>
      <w:r w:rsidRPr="0075112A">
        <w:rPr>
          <w:rFonts w:ascii="Liberation Serif" w:hAnsi="Liberation Serif"/>
          <w:sz w:val="28"/>
          <w:szCs w:val="28"/>
        </w:rPr>
        <w:t>от 29</w:t>
      </w:r>
      <w:r w:rsidR="00821410" w:rsidRPr="0075112A">
        <w:rPr>
          <w:rFonts w:ascii="Liberation Serif" w:hAnsi="Liberation Serif"/>
          <w:sz w:val="28"/>
          <w:szCs w:val="28"/>
        </w:rPr>
        <w:t xml:space="preserve"> июня </w:t>
      </w:r>
      <w:r w:rsidRPr="0075112A">
        <w:rPr>
          <w:rFonts w:ascii="Liberation Serif" w:hAnsi="Liberation Serif"/>
          <w:sz w:val="28"/>
          <w:szCs w:val="28"/>
        </w:rPr>
        <w:t>2012</w:t>
      </w:r>
      <w:r w:rsidR="00821410" w:rsidRPr="0075112A">
        <w:rPr>
          <w:rFonts w:ascii="Liberation Serif" w:hAnsi="Liberation Serif"/>
          <w:sz w:val="28"/>
          <w:szCs w:val="28"/>
        </w:rPr>
        <w:t xml:space="preserve"> года</w:t>
      </w:r>
      <w:r w:rsidRPr="0075112A">
        <w:rPr>
          <w:rFonts w:ascii="Liberation Serif" w:hAnsi="Liberation Serif"/>
          <w:sz w:val="28"/>
          <w:szCs w:val="28"/>
        </w:rPr>
        <w:t xml:space="preserve"> № 97-ФЗ глава 26.3 «Система налогообложения в виде единого налога на вмененный доход для отдельных видов деятельности» </w:t>
      </w:r>
      <w:r w:rsidR="00821410" w:rsidRPr="0075112A">
        <w:rPr>
          <w:rFonts w:ascii="Liberation Serif" w:hAnsi="Liberation Serif"/>
          <w:sz w:val="28"/>
          <w:szCs w:val="28"/>
        </w:rPr>
        <w:t>Налогового кодекса</w:t>
      </w:r>
      <w:r w:rsidR="003148BC" w:rsidRPr="0075112A">
        <w:rPr>
          <w:rFonts w:ascii="Liberation Serif" w:hAnsi="Liberation Serif"/>
          <w:sz w:val="28"/>
          <w:szCs w:val="28"/>
        </w:rPr>
        <w:t xml:space="preserve"> РФ </w:t>
      </w:r>
      <w:r w:rsidRPr="0075112A">
        <w:rPr>
          <w:rFonts w:ascii="Liberation Serif" w:hAnsi="Liberation Serif"/>
          <w:sz w:val="28"/>
          <w:szCs w:val="28"/>
        </w:rPr>
        <w:t xml:space="preserve">признается утратившей силу с 1 января 2021 года. </w:t>
      </w:r>
      <w:r w:rsidR="00EB06ED">
        <w:rPr>
          <w:rFonts w:ascii="Liberation Serif" w:hAnsi="Liberation Serif"/>
          <w:sz w:val="28"/>
          <w:szCs w:val="28"/>
        </w:rPr>
        <w:br/>
      </w:r>
      <w:r w:rsidRPr="0075112A">
        <w:rPr>
          <w:rFonts w:ascii="Liberation Serif" w:hAnsi="Liberation Serif"/>
          <w:sz w:val="28"/>
          <w:szCs w:val="28"/>
        </w:rPr>
        <w:t>В 2021 год</w:t>
      </w:r>
      <w:r w:rsidR="00EB06ED">
        <w:rPr>
          <w:rFonts w:ascii="Liberation Serif" w:hAnsi="Liberation Serif"/>
          <w:sz w:val="28"/>
          <w:szCs w:val="28"/>
        </w:rPr>
        <w:t>у</w:t>
      </w:r>
      <w:r w:rsidRPr="0075112A">
        <w:rPr>
          <w:rFonts w:ascii="Liberation Serif" w:hAnsi="Liberation Serif"/>
          <w:sz w:val="28"/>
          <w:szCs w:val="28"/>
        </w:rPr>
        <w:t xml:space="preserve"> поступала уплата налога по расчетам за 4 квартал 2020 года, </w:t>
      </w:r>
      <w:r w:rsidR="00461646">
        <w:rPr>
          <w:rFonts w:ascii="Liberation Serif" w:hAnsi="Liberation Serif"/>
          <w:sz w:val="28"/>
          <w:szCs w:val="28"/>
        </w:rPr>
        <w:br/>
      </w:r>
      <w:r w:rsidRPr="0075112A">
        <w:rPr>
          <w:rFonts w:ascii="Liberation Serif" w:hAnsi="Liberation Serif"/>
          <w:sz w:val="28"/>
          <w:szCs w:val="28"/>
        </w:rPr>
        <w:t>а также планируется поступление от погашения задолженности.</w:t>
      </w:r>
    </w:p>
    <w:p w:rsidR="00EB06ED" w:rsidRDefault="00EB06ED" w:rsidP="00EB06E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>Планирование налоговой базы по единому налогу на вмененный доход на 2021-2024 годы не проводилось</w:t>
      </w:r>
      <w:r>
        <w:rPr>
          <w:rFonts w:ascii="Liberation Serif" w:hAnsi="Liberation Serif"/>
          <w:sz w:val="28"/>
          <w:szCs w:val="28"/>
        </w:rPr>
        <w:t>.</w:t>
      </w:r>
    </w:p>
    <w:p w:rsidR="00EC279B" w:rsidRPr="0075112A" w:rsidRDefault="00821410" w:rsidP="00EC279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5112A">
        <w:rPr>
          <w:rFonts w:ascii="Liberation Serif" w:hAnsi="Liberation Serif"/>
          <w:sz w:val="28"/>
          <w:szCs w:val="28"/>
        </w:rPr>
        <w:t xml:space="preserve">В 2021 году прогнозируется </w:t>
      </w:r>
      <w:r w:rsidR="00EC279B" w:rsidRPr="0075112A">
        <w:rPr>
          <w:rFonts w:ascii="Liberation Serif" w:hAnsi="Liberation Serif"/>
          <w:sz w:val="28"/>
          <w:szCs w:val="28"/>
        </w:rPr>
        <w:t xml:space="preserve">рост поступлений по отношению к 2020 году по налогу с патентной системы налогообложения, это связано со сменой режима налогообложения с единого налога на вмененный доход. По упрощенной системе налогообложения </w:t>
      </w:r>
      <w:r w:rsidR="003148BC" w:rsidRPr="0075112A">
        <w:rPr>
          <w:rFonts w:ascii="Liberation Serif" w:hAnsi="Liberation Serif"/>
          <w:sz w:val="28"/>
          <w:szCs w:val="28"/>
        </w:rPr>
        <w:t>ожидается</w:t>
      </w:r>
      <w:r w:rsidR="00EC279B" w:rsidRPr="0075112A">
        <w:rPr>
          <w:rFonts w:ascii="Liberation Serif" w:hAnsi="Liberation Serif"/>
          <w:sz w:val="28"/>
          <w:szCs w:val="28"/>
        </w:rPr>
        <w:t xml:space="preserve"> рост, в связи с изменением норматива отчислений в бюджеты муниципальных районов на основании Закона Свердловской области от 10</w:t>
      </w:r>
      <w:r w:rsidR="003148BC" w:rsidRPr="0075112A">
        <w:rPr>
          <w:rFonts w:ascii="Liberation Serif" w:hAnsi="Liberation Serif"/>
          <w:sz w:val="28"/>
          <w:szCs w:val="28"/>
        </w:rPr>
        <w:t xml:space="preserve"> декабря </w:t>
      </w:r>
      <w:r w:rsidR="00EC279B" w:rsidRPr="0075112A">
        <w:rPr>
          <w:rFonts w:ascii="Liberation Serif" w:hAnsi="Liberation Serif"/>
          <w:sz w:val="28"/>
          <w:szCs w:val="28"/>
        </w:rPr>
        <w:t>2020</w:t>
      </w:r>
      <w:r w:rsidR="003148BC" w:rsidRPr="0075112A">
        <w:rPr>
          <w:rFonts w:ascii="Liberation Serif" w:hAnsi="Liberation Serif"/>
          <w:sz w:val="28"/>
          <w:szCs w:val="28"/>
        </w:rPr>
        <w:t xml:space="preserve"> года</w:t>
      </w:r>
      <w:r w:rsidR="00EC279B" w:rsidRPr="0075112A">
        <w:rPr>
          <w:rFonts w:ascii="Liberation Serif" w:hAnsi="Liberation Serif"/>
          <w:sz w:val="28"/>
          <w:szCs w:val="28"/>
        </w:rPr>
        <w:t xml:space="preserve"> № 144-</w:t>
      </w:r>
      <w:r w:rsidR="003148BC" w:rsidRPr="0075112A">
        <w:rPr>
          <w:rFonts w:ascii="Liberation Serif" w:hAnsi="Liberation Serif"/>
          <w:sz w:val="28"/>
          <w:szCs w:val="28"/>
        </w:rPr>
        <w:t>ОЗ</w:t>
      </w:r>
      <w:r w:rsidR="00EC279B" w:rsidRPr="0075112A">
        <w:rPr>
          <w:rFonts w:ascii="Liberation Serif" w:hAnsi="Liberation Serif"/>
          <w:sz w:val="28"/>
          <w:szCs w:val="28"/>
        </w:rPr>
        <w:t xml:space="preserve"> «Об областном бюджете на 2021 и плановый период 2022 и 2023 годов».</w:t>
      </w:r>
    </w:p>
    <w:p w:rsidR="00DD0F6A" w:rsidRPr="0075112A" w:rsidRDefault="00DD0F6A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Производственная деятельность</w:t>
      </w:r>
    </w:p>
    <w:p w:rsidR="00461646" w:rsidRPr="0075112A" w:rsidRDefault="00461646" w:rsidP="0046164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461646" w:rsidRPr="0075112A" w:rsidRDefault="00461646" w:rsidP="0046164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Основную долю занимают предприятия двух видов экономической деятельности - обрабатывающего производства и обеспечение электрической энергией, газом и паром; кондиционирование воздуха.</w:t>
      </w:r>
    </w:p>
    <w:p w:rsidR="00A07787" w:rsidRPr="0075112A" w:rsidRDefault="00E80B0E" w:rsidP="00E80B0E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По итогам 20</w:t>
      </w:r>
      <w:r w:rsidR="00265ECB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на территории Артемовского городского округа </w:t>
      </w:r>
      <w:r w:rsidR="00A07787" w:rsidRPr="0075112A">
        <w:rPr>
          <w:rFonts w:ascii="Liberation Serif" w:hAnsi="Liberation Serif" w:cs="Times New Roman"/>
          <w:sz w:val="28"/>
          <w:szCs w:val="28"/>
        </w:rPr>
        <w:t>сальдированный результат (прибыль минус убытки) деятельности организаций (без</w:t>
      </w:r>
      <w:r w:rsidR="00A6045C" w:rsidRPr="0075112A">
        <w:rPr>
          <w:rFonts w:ascii="Liberation Serif" w:hAnsi="Liberation Serif" w:cs="Times New Roman"/>
          <w:sz w:val="28"/>
          <w:szCs w:val="28"/>
        </w:rPr>
        <w:t xml:space="preserve"> субъект</w:t>
      </w:r>
      <w:r w:rsidR="00A07787" w:rsidRPr="0075112A">
        <w:rPr>
          <w:rFonts w:ascii="Liberation Serif" w:hAnsi="Liberation Serif" w:cs="Times New Roman"/>
          <w:sz w:val="28"/>
          <w:szCs w:val="28"/>
        </w:rPr>
        <w:t>ов</w:t>
      </w:r>
      <w:r w:rsidR="00A6045C" w:rsidRPr="0075112A">
        <w:rPr>
          <w:rFonts w:ascii="Liberation Serif" w:hAnsi="Liberation Serif" w:cs="Times New Roman"/>
          <w:sz w:val="28"/>
          <w:szCs w:val="28"/>
        </w:rPr>
        <w:t xml:space="preserve"> малого предпринимательства </w:t>
      </w:r>
      <w:r w:rsidR="00A07787" w:rsidRPr="0075112A">
        <w:rPr>
          <w:rFonts w:ascii="Liberation Serif" w:hAnsi="Liberation Serif" w:cs="Times New Roman"/>
          <w:sz w:val="28"/>
          <w:szCs w:val="28"/>
        </w:rPr>
        <w:t xml:space="preserve">и организаций, средняя численность работников которых не превышает 15 человек, банков, страховых организаций и государственных (муниципальных) учреждений) составил </w:t>
      </w:r>
      <w:r w:rsidR="00265ECB" w:rsidRPr="0075112A">
        <w:rPr>
          <w:rFonts w:ascii="Liberation Serif" w:hAnsi="Liberation Serif" w:cs="Times New Roman"/>
          <w:sz w:val="28"/>
          <w:szCs w:val="28"/>
        </w:rPr>
        <w:t xml:space="preserve">154,5 </w:t>
      </w:r>
      <w:r w:rsidR="009A3E4E" w:rsidRPr="0075112A">
        <w:rPr>
          <w:rFonts w:ascii="Liberation Serif" w:hAnsi="Liberation Serif" w:cs="Times New Roman"/>
          <w:sz w:val="28"/>
          <w:szCs w:val="28"/>
        </w:rPr>
        <w:t>млн. рублей прибыли, что больше в 2,</w:t>
      </w:r>
      <w:r w:rsidR="00265ECB" w:rsidRPr="0075112A">
        <w:rPr>
          <w:rFonts w:ascii="Liberation Serif" w:hAnsi="Liberation Serif" w:cs="Times New Roman"/>
          <w:sz w:val="28"/>
          <w:szCs w:val="28"/>
        </w:rPr>
        <w:t>3</w:t>
      </w:r>
      <w:r w:rsidR="009A3E4E" w:rsidRPr="0075112A">
        <w:rPr>
          <w:rFonts w:ascii="Liberation Serif" w:hAnsi="Liberation Serif" w:cs="Times New Roman"/>
          <w:sz w:val="28"/>
          <w:szCs w:val="28"/>
        </w:rPr>
        <w:t xml:space="preserve"> раза, чем за 201</w:t>
      </w:r>
      <w:r w:rsidR="00265ECB" w:rsidRPr="0075112A">
        <w:rPr>
          <w:rFonts w:ascii="Liberation Serif" w:hAnsi="Liberation Serif" w:cs="Times New Roman"/>
          <w:sz w:val="28"/>
          <w:szCs w:val="28"/>
        </w:rPr>
        <w:t>9</w:t>
      </w:r>
      <w:r w:rsidR="009A3E4E" w:rsidRPr="0075112A">
        <w:rPr>
          <w:rFonts w:ascii="Liberation Serif" w:hAnsi="Liberation Serif" w:cs="Times New Roman"/>
          <w:sz w:val="28"/>
          <w:szCs w:val="28"/>
        </w:rPr>
        <w:t xml:space="preserve"> год (в 201</w:t>
      </w:r>
      <w:r w:rsidR="00265ECB" w:rsidRPr="0075112A">
        <w:rPr>
          <w:rFonts w:ascii="Liberation Serif" w:hAnsi="Liberation Serif" w:cs="Times New Roman"/>
          <w:sz w:val="28"/>
          <w:szCs w:val="28"/>
        </w:rPr>
        <w:t>9</w:t>
      </w:r>
      <w:r w:rsidR="009A3E4E" w:rsidRPr="0075112A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414C04" w:rsidRPr="0075112A">
        <w:rPr>
          <w:rFonts w:ascii="Liberation Serif" w:hAnsi="Liberation Serif" w:cs="Times New Roman"/>
          <w:sz w:val="28"/>
          <w:szCs w:val="28"/>
        </w:rPr>
        <w:t>67,2</w:t>
      </w:r>
      <w:r w:rsidR="00265ECB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9A3E4E" w:rsidRPr="0075112A">
        <w:rPr>
          <w:rFonts w:ascii="Liberation Serif" w:hAnsi="Liberation Serif" w:cs="Times New Roman"/>
          <w:sz w:val="28"/>
          <w:szCs w:val="28"/>
        </w:rPr>
        <w:t>млн. рублей)</w:t>
      </w:r>
      <w:r w:rsidR="00A07787"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75112A" w:rsidRDefault="007479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 12 месяцев </w:t>
      </w:r>
      <w:r w:rsidR="00B73F5D" w:rsidRPr="0075112A">
        <w:rPr>
          <w:rFonts w:ascii="Liberation Serif" w:hAnsi="Liberation Serif" w:cs="Times New Roman"/>
          <w:sz w:val="28"/>
          <w:szCs w:val="28"/>
        </w:rPr>
        <w:t>20</w:t>
      </w:r>
      <w:r w:rsidR="005820C9" w:rsidRPr="0075112A">
        <w:rPr>
          <w:rFonts w:ascii="Liberation Serif" w:hAnsi="Liberation Serif" w:cs="Times New Roman"/>
          <w:sz w:val="28"/>
          <w:szCs w:val="28"/>
        </w:rPr>
        <w:t>20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года оборот организаций, не относящихся к субъектам малого предпринимательства, по видам экономической деятельности</w:t>
      </w:r>
      <w:r w:rsidR="00FA2807" w:rsidRPr="0075112A">
        <w:rPr>
          <w:rFonts w:ascii="Liberation Serif" w:hAnsi="Liberation Serif" w:cs="Times New Roman"/>
          <w:sz w:val="28"/>
          <w:szCs w:val="28"/>
        </w:rPr>
        <w:t xml:space="preserve"> составил</w:t>
      </w:r>
      <w:r w:rsidR="00B73F5D" w:rsidRPr="0075112A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75112A" w:rsidRDefault="007479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обрабатывающе</w:t>
      </w:r>
      <w:r w:rsidR="00B73F5D" w:rsidRPr="0075112A">
        <w:rPr>
          <w:rFonts w:ascii="Liberation Serif" w:hAnsi="Liberation Serif" w:cs="Times New Roman"/>
          <w:sz w:val="28"/>
          <w:szCs w:val="28"/>
        </w:rPr>
        <w:t>е производств</w:t>
      </w:r>
      <w:r>
        <w:rPr>
          <w:rFonts w:ascii="Liberation Serif" w:hAnsi="Liberation Serif" w:cs="Times New Roman"/>
          <w:sz w:val="28"/>
          <w:szCs w:val="28"/>
        </w:rPr>
        <w:t>о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– </w:t>
      </w:r>
      <w:r w:rsidR="00EA0B27" w:rsidRPr="0075112A">
        <w:rPr>
          <w:rFonts w:ascii="Liberation Serif" w:hAnsi="Liberation Serif" w:cs="Times New Roman"/>
          <w:sz w:val="28"/>
          <w:szCs w:val="28"/>
        </w:rPr>
        <w:t xml:space="preserve">4 397,1 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9A3E4E" w:rsidRPr="0075112A">
        <w:rPr>
          <w:rFonts w:ascii="Liberation Serif" w:hAnsi="Liberation Serif" w:cs="Times New Roman"/>
          <w:sz w:val="28"/>
          <w:szCs w:val="28"/>
        </w:rPr>
        <w:t>12</w:t>
      </w:r>
      <w:r w:rsidR="00EA0B27" w:rsidRPr="0075112A">
        <w:rPr>
          <w:rFonts w:ascii="Liberation Serif" w:hAnsi="Liberation Serif" w:cs="Times New Roman"/>
          <w:sz w:val="28"/>
          <w:szCs w:val="28"/>
        </w:rPr>
        <w:t>9,1</w:t>
      </w:r>
      <w:r w:rsidR="009A3E4E" w:rsidRPr="0075112A">
        <w:rPr>
          <w:rFonts w:ascii="Liberation Serif" w:hAnsi="Liberation Serif" w:cs="Times New Roman"/>
          <w:sz w:val="28"/>
          <w:szCs w:val="28"/>
        </w:rPr>
        <w:t xml:space="preserve">% </w:t>
      </w:r>
      <w:r w:rsidR="00B73F5D" w:rsidRPr="0075112A">
        <w:rPr>
          <w:rFonts w:ascii="Liberation Serif" w:hAnsi="Liberation Serif" w:cs="Times New Roman"/>
          <w:sz w:val="28"/>
          <w:szCs w:val="28"/>
        </w:rPr>
        <w:t>к значению показателя за 201</w:t>
      </w:r>
      <w:r w:rsidR="00EA0B27" w:rsidRPr="0075112A">
        <w:rPr>
          <w:rFonts w:ascii="Liberation Serif" w:hAnsi="Liberation Serif" w:cs="Times New Roman"/>
          <w:sz w:val="28"/>
          <w:szCs w:val="28"/>
        </w:rPr>
        <w:t>9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год;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</w:t>
      </w:r>
      <w:r w:rsidR="00966D95">
        <w:rPr>
          <w:rFonts w:ascii="Liberation Serif" w:hAnsi="Liberation Serif" w:cs="Times New Roman"/>
          <w:sz w:val="28"/>
          <w:szCs w:val="28"/>
        </w:rPr>
        <w:t> </w:t>
      </w:r>
      <w:r w:rsidR="00FA2807" w:rsidRPr="0075112A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Pr="0075112A">
        <w:rPr>
          <w:rFonts w:ascii="Liberation Serif" w:hAnsi="Liberation Serif" w:cs="Times New Roman"/>
          <w:sz w:val="28"/>
          <w:szCs w:val="28"/>
        </w:rPr>
        <w:t>–</w:t>
      </w:r>
      <w:r w:rsidR="00FA2807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EA0B27" w:rsidRPr="0075112A">
        <w:rPr>
          <w:rFonts w:ascii="Liberation Serif" w:hAnsi="Liberation Serif" w:cs="Times New Roman"/>
          <w:sz w:val="28"/>
          <w:szCs w:val="28"/>
        </w:rPr>
        <w:t>5 535,2</w:t>
      </w:r>
      <w:r w:rsidR="00A07787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E56DCF" w:rsidRPr="0075112A">
        <w:rPr>
          <w:rFonts w:ascii="Liberation Serif" w:hAnsi="Liberation Serif" w:cs="Times New Roman"/>
          <w:sz w:val="28"/>
          <w:szCs w:val="28"/>
        </w:rPr>
        <w:t>1</w:t>
      </w:r>
      <w:r w:rsidR="00EA0B27" w:rsidRPr="0075112A">
        <w:rPr>
          <w:rFonts w:ascii="Liberation Serif" w:hAnsi="Liberation Serif" w:cs="Times New Roman"/>
          <w:sz w:val="28"/>
          <w:szCs w:val="28"/>
        </w:rPr>
        <w:t>1</w:t>
      </w:r>
      <w:r w:rsidR="009A3E4E" w:rsidRPr="0075112A">
        <w:rPr>
          <w:rFonts w:ascii="Liberation Serif" w:hAnsi="Liberation Serif" w:cs="Times New Roman"/>
          <w:sz w:val="28"/>
          <w:szCs w:val="28"/>
        </w:rPr>
        <w:t>9,</w:t>
      </w:r>
      <w:r w:rsidR="00EA0B27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% к значению пок</w:t>
      </w:r>
      <w:r w:rsidR="00E56DCF" w:rsidRPr="0075112A">
        <w:rPr>
          <w:rFonts w:ascii="Liberation Serif" w:hAnsi="Liberation Serif" w:cs="Times New Roman"/>
          <w:sz w:val="28"/>
          <w:szCs w:val="28"/>
        </w:rPr>
        <w:t>азателя за 201</w:t>
      </w:r>
      <w:r w:rsidR="00EA0B27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5B37B9" w:rsidRPr="0075112A" w:rsidRDefault="00A07787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По итогам 20</w:t>
      </w:r>
      <w:r w:rsidR="0074796E">
        <w:rPr>
          <w:rFonts w:ascii="Liberation Serif" w:hAnsi="Liberation Serif" w:cs="Times New Roman"/>
          <w:sz w:val="28"/>
          <w:szCs w:val="28"/>
        </w:rPr>
        <w:t>21</w:t>
      </w:r>
      <w:r w:rsidR="00711AB9" w:rsidRPr="0075112A">
        <w:rPr>
          <w:rFonts w:ascii="Liberation Serif" w:hAnsi="Liberation Serif" w:cs="Times New Roman"/>
          <w:sz w:val="28"/>
          <w:szCs w:val="28"/>
        </w:rPr>
        <w:t xml:space="preserve"> года ожидается увеличение оборота организаций о</w:t>
      </w:r>
      <w:r w:rsidR="006159F6" w:rsidRPr="0075112A">
        <w:rPr>
          <w:rFonts w:ascii="Liberation Serif" w:hAnsi="Liberation Serif" w:cs="Times New Roman"/>
          <w:sz w:val="28"/>
          <w:szCs w:val="28"/>
        </w:rPr>
        <w:t xml:space="preserve">брабатывающего производства на </w:t>
      </w:r>
      <w:r w:rsidR="00E64878" w:rsidRPr="0075112A">
        <w:rPr>
          <w:rFonts w:ascii="Liberation Serif" w:hAnsi="Liberation Serif" w:cs="Times New Roman"/>
          <w:sz w:val="28"/>
          <w:szCs w:val="28"/>
        </w:rPr>
        <w:t>1,</w:t>
      </w:r>
      <w:r w:rsidR="005A23AC" w:rsidRPr="0075112A">
        <w:rPr>
          <w:rFonts w:ascii="Liberation Serif" w:hAnsi="Liberation Serif" w:cs="Times New Roman"/>
          <w:sz w:val="28"/>
          <w:szCs w:val="28"/>
        </w:rPr>
        <w:t>0</w:t>
      </w:r>
      <w:r w:rsidR="00EA0B27" w:rsidRPr="0075112A">
        <w:rPr>
          <w:rFonts w:ascii="Liberation Serif" w:hAnsi="Liberation Serif" w:cs="Times New Roman"/>
          <w:sz w:val="28"/>
          <w:szCs w:val="28"/>
        </w:rPr>
        <w:t>2</w:t>
      </w:r>
      <w:r w:rsidR="00711AB9" w:rsidRPr="0075112A">
        <w:rPr>
          <w:rFonts w:ascii="Liberation Serif" w:hAnsi="Liberation Serif" w:cs="Times New Roman"/>
          <w:sz w:val="28"/>
          <w:szCs w:val="28"/>
        </w:rPr>
        <w:t xml:space="preserve">% и достижение значения данного показателя в объеме </w:t>
      </w:r>
      <w:r w:rsidR="00EA0B27" w:rsidRPr="0075112A">
        <w:rPr>
          <w:rFonts w:ascii="Liberation Serif" w:hAnsi="Liberation Serif" w:cs="Times New Roman"/>
          <w:sz w:val="28"/>
          <w:szCs w:val="28"/>
        </w:rPr>
        <w:t>4 485,06</w:t>
      </w:r>
      <w:r w:rsidR="00711AB9" w:rsidRPr="0075112A">
        <w:rPr>
          <w:rFonts w:ascii="Liberation Serif" w:hAnsi="Liberation Serif" w:cs="Times New Roman"/>
          <w:sz w:val="28"/>
          <w:szCs w:val="28"/>
        </w:rPr>
        <w:t xml:space="preserve"> млн. рублей, а в организациях сферы </w:t>
      </w:r>
      <w:r w:rsidR="00C54347" w:rsidRPr="0075112A">
        <w:rPr>
          <w:rFonts w:ascii="Liberation Serif" w:hAnsi="Liberation Serif" w:cs="Times New Roman"/>
          <w:sz w:val="28"/>
          <w:szCs w:val="28"/>
        </w:rPr>
        <w:t xml:space="preserve">экономической деятельности </w:t>
      </w:r>
      <w:r w:rsidR="00711AB9" w:rsidRPr="0075112A">
        <w:rPr>
          <w:rFonts w:ascii="Liberation Serif" w:hAnsi="Liberation Serif" w:cs="Times New Roman"/>
          <w:sz w:val="28"/>
          <w:szCs w:val="28"/>
        </w:rPr>
        <w:t>«</w:t>
      </w:r>
      <w:r w:rsidR="00355360" w:rsidRPr="0075112A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711AB9" w:rsidRPr="0075112A">
        <w:rPr>
          <w:rFonts w:ascii="Liberation Serif" w:hAnsi="Liberation Serif" w:cs="Times New Roman"/>
          <w:sz w:val="28"/>
          <w:szCs w:val="28"/>
        </w:rPr>
        <w:t xml:space="preserve">» - на </w:t>
      </w:r>
      <w:r w:rsidR="005A23AC" w:rsidRPr="0075112A">
        <w:rPr>
          <w:rFonts w:ascii="Liberation Serif" w:hAnsi="Liberation Serif" w:cs="Times New Roman"/>
          <w:sz w:val="28"/>
          <w:szCs w:val="28"/>
        </w:rPr>
        <w:t>1,01</w:t>
      </w:r>
      <w:r w:rsidR="00711AB9" w:rsidRPr="0075112A">
        <w:rPr>
          <w:rFonts w:ascii="Liberation Serif" w:hAnsi="Liberation Serif" w:cs="Times New Roman"/>
          <w:sz w:val="28"/>
          <w:szCs w:val="28"/>
        </w:rPr>
        <w:t xml:space="preserve">% с достижением объема </w:t>
      </w:r>
      <w:r w:rsidR="00E64878" w:rsidRPr="0075112A">
        <w:rPr>
          <w:rFonts w:ascii="Liberation Serif" w:hAnsi="Liberation Serif" w:cs="Times New Roman"/>
          <w:sz w:val="28"/>
          <w:szCs w:val="28"/>
        </w:rPr>
        <w:t>4</w:t>
      </w:r>
      <w:r w:rsidR="005A23AC" w:rsidRPr="0075112A">
        <w:rPr>
          <w:rFonts w:ascii="Liberation Serif" w:hAnsi="Liberation Serif" w:cs="Times New Roman"/>
          <w:sz w:val="28"/>
          <w:szCs w:val="28"/>
        </w:rPr>
        <w:t> 688,2</w:t>
      </w:r>
      <w:r w:rsidR="00711AB9" w:rsidRPr="0075112A">
        <w:rPr>
          <w:rFonts w:ascii="Liberation Serif" w:hAnsi="Liberation Serif" w:cs="Times New Roman"/>
          <w:sz w:val="28"/>
          <w:szCs w:val="28"/>
        </w:rPr>
        <w:t xml:space="preserve"> млн. рублей. 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5B37B9" w:rsidRPr="0075112A">
        <w:rPr>
          <w:rFonts w:ascii="Liberation Serif" w:hAnsi="Liberation Serif" w:cs="Times New Roman"/>
          <w:sz w:val="28"/>
          <w:szCs w:val="28"/>
        </w:rPr>
        <w:t>периоде до 202</w:t>
      </w:r>
      <w:r w:rsidR="00EA0B27" w:rsidRPr="0075112A">
        <w:rPr>
          <w:rFonts w:ascii="Liberation Serif" w:hAnsi="Liberation Serif" w:cs="Times New Roman"/>
          <w:sz w:val="28"/>
          <w:szCs w:val="28"/>
        </w:rPr>
        <w:t>4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в организациях Артемовского городского округа ожидается </w:t>
      </w:r>
      <w:r w:rsidR="006159F6" w:rsidRPr="0075112A">
        <w:rPr>
          <w:rFonts w:ascii="Liberation Serif" w:hAnsi="Liberation Serif" w:cs="Times New Roman"/>
          <w:sz w:val="28"/>
          <w:szCs w:val="28"/>
        </w:rPr>
        <w:t>сохранение темпов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рост</w:t>
      </w:r>
      <w:r w:rsidR="00D15B9F" w:rsidRPr="0075112A">
        <w:rPr>
          <w:rFonts w:ascii="Liberation Serif" w:hAnsi="Liberation Serif" w:cs="Times New Roman"/>
          <w:sz w:val="28"/>
          <w:szCs w:val="28"/>
        </w:rPr>
        <w:t>а</w:t>
      </w:r>
      <w:r w:rsidR="006159F6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6A04A0" w:rsidRPr="0075112A">
        <w:rPr>
          <w:rFonts w:ascii="Liberation Serif" w:hAnsi="Liberation Serif" w:cs="Times New Roman"/>
          <w:sz w:val="28"/>
          <w:szCs w:val="28"/>
        </w:rPr>
        <w:t xml:space="preserve">пределах 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от </w:t>
      </w:r>
      <w:r w:rsidR="00E64878" w:rsidRPr="0075112A">
        <w:rPr>
          <w:rFonts w:ascii="Liberation Serif" w:hAnsi="Liberation Serif" w:cs="Times New Roman"/>
          <w:sz w:val="28"/>
          <w:szCs w:val="28"/>
        </w:rPr>
        <w:t>1,</w:t>
      </w:r>
      <w:r w:rsidR="005A23AC" w:rsidRPr="0075112A">
        <w:rPr>
          <w:rFonts w:ascii="Liberation Serif" w:hAnsi="Liberation Serif" w:cs="Times New Roman"/>
          <w:sz w:val="28"/>
          <w:szCs w:val="28"/>
        </w:rPr>
        <w:t>01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% до </w:t>
      </w:r>
      <w:r w:rsidR="005A23AC" w:rsidRPr="0075112A">
        <w:rPr>
          <w:rFonts w:ascii="Liberation Serif" w:hAnsi="Liberation Serif" w:cs="Times New Roman"/>
          <w:sz w:val="28"/>
          <w:szCs w:val="28"/>
        </w:rPr>
        <w:t>1,</w:t>
      </w:r>
      <w:r w:rsidR="00EA0B27" w:rsidRPr="0075112A">
        <w:rPr>
          <w:rFonts w:ascii="Liberation Serif" w:hAnsi="Liberation Serif" w:cs="Times New Roman"/>
          <w:sz w:val="28"/>
          <w:szCs w:val="28"/>
        </w:rPr>
        <w:t>02</w:t>
      </w:r>
      <w:r w:rsidR="000C110A" w:rsidRPr="0075112A">
        <w:rPr>
          <w:rFonts w:ascii="Liberation Serif" w:hAnsi="Liberation Serif" w:cs="Times New Roman"/>
          <w:sz w:val="28"/>
          <w:szCs w:val="28"/>
        </w:rPr>
        <w:t>%</w:t>
      </w:r>
      <w:r w:rsidR="006A04A0" w:rsidRPr="0075112A">
        <w:rPr>
          <w:rFonts w:ascii="Liberation Serif" w:hAnsi="Liberation Serif" w:cs="Times New Roman"/>
          <w:sz w:val="28"/>
          <w:szCs w:val="28"/>
        </w:rPr>
        <w:t>, в том числе</w:t>
      </w:r>
      <w:r w:rsidR="005B37B9" w:rsidRPr="0075112A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6A04A0" w:rsidRPr="0075112A">
        <w:rPr>
          <w:rFonts w:ascii="Liberation Serif" w:hAnsi="Liberation Serif" w:cs="Times New Roman"/>
          <w:sz w:val="28"/>
          <w:szCs w:val="28"/>
        </w:rPr>
        <w:t xml:space="preserve">организациях 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обрабатывающего производства </w:t>
      </w:r>
      <w:r w:rsidR="006A04A0" w:rsidRPr="0075112A">
        <w:rPr>
          <w:rFonts w:ascii="Liberation Serif" w:hAnsi="Liberation Serif" w:cs="Times New Roman"/>
          <w:sz w:val="28"/>
          <w:szCs w:val="28"/>
        </w:rPr>
        <w:t xml:space="preserve">ежегодное увеличение оборота </w:t>
      </w:r>
      <w:r w:rsidR="005B37B9" w:rsidRPr="0075112A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355360" w:rsidRPr="0075112A">
        <w:rPr>
          <w:rFonts w:ascii="Liberation Serif" w:hAnsi="Liberation Serif" w:cs="Times New Roman"/>
          <w:sz w:val="28"/>
          <w:szCs w:val="28"/>
        </w:rPr>
        <w:t>1,</w:t>
      </w:r>
      <w:r w:rsidR="00EA0B27" w:rsidRPr="0075112A">
        <w:rPr>
          <w:rFonts w:ascii="Liberation Serif" w:hAnsi="Liberation Serif" w:cs="Times New Roman"/>
          <w:sz w:val="28"/>
          <w:szCs w:val="28"/>
        </w:rPr>
        <w:t>02</w:t>
      </w:r>
      <w:r w:rsidR="005B37B9" w:rsidRPr="0075112A">
        <w:rPr>
          <w:rFonts w:ascii="Liberation Serif" w:hAnsi="Liberation Serif" w:cs="Times New Roman"/>
          <w:sz w:val="28"/>
          <w:szCs w:val="28"/>
        </w:rPr>
        <w:t>%</w:t>
      </w:r>
      <w:r w:rsidRPr="0075112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6A04A0" w:rsidRPr="0075112A">
        <w:rPr>
          <w:rFonts w:ascii="Liberation Serif" w:hAnsi="Liberation Serif" w:cs="Times New Roman"/>
          <w:sz w:val="28"/>
          <w:szCs w:val="28"/>
        </w:rPr>
        <w:t xml:space="preserve">в организациях по </w:t>
      </w:r>
      <w:r w:rsidR="00355360" w:rsidRPr="0075112A">
        <w:rPr>
          <w:rFonts w:ascii="Liberation Serif" w:hAnsi="Liberation Serif" w:cs="Times New Roman"/>
          <w:sz w:val="28"/>
          <w:szCs w:val="28"/>
        </w:rPr>
        <w:t xml:space="preserve">обеспечению электрической энергией, газом и паром; кондиционированием воздуха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ежегодное увеличение оборота в пределах </w:t>
      </w:r>
      <w:r w:rsidR="000B4B92" w:rsidRPr="0075112A">
        <w:rPr>
          <w:rFonts w:ascii="Liberation Serif" w:hAnsi="Liberation Serif" w:cs="Times New Roman"/>
          <w:sz w:val="28"/>
          <w:szCs w:val="28"/>
        </w:rPr>
        <w:t>1,01</w:t>
      </w:r>
      <w:r w:rsidRPr="0075112A">
        <w:rPr>
          <w:rFonts w:ascii="Liberation Serif" w:hAnsi="Liberation Serif" w:cs="Times New Roman"/>
          <w:sz w:val="28"/>
          <w:szCs w:val="28"/>
        </w:rPr>
        <w:t>%.</w:t>
      </w:r>
    </w:p>
    <w:p w:rsidR="00BC02E7" w:rsidRPr="0075112A" w:rsidRDefault="00BC02E7" w:rsidP="00BD157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="007C61D4" w:rsidRPr="0075112A">
        <w:rPr>
          <w:rFonts w:ascii="Liberation Serif" w:hAnsi="Liberation Serif" w:cs="Times New Roman"/>
          <w:sz w:val="28"/>
          <w:szCs w:val="28"/>
        </w:rPr>
        <w:t xml:space="preserve">Артемовского городского </w:t>
      </w:r>
      <w:r w:rsidRPr="0075112A">
        <w:rPr>
          <w:rFonts w:ascii="Liberation Serif" w:hAnsi="Liberation Serif" w:cs="Times New Roman"/>
          <w:sz w:val="28"/>
          <w:szCs w:val="28"/>
        </w:rPr>
        <w:t>округа в сфере сельского хозяй</w:t>
      </w:r>
      <w:r w:rsidR="000B4B92" w:rsidRPr="0075112A">
        <w:rPr>
          <w:rFonts w:ascii="Liberation Serif" w:hAnsi="Liberation Serif" w:cs="Times New Roman"/>
          <w:sz w:val="28"/>
          <w:szCs w:val="28"/>
        </w:rPr>
        <w:t>ства осуществляют деятельность 2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юридических лица, малые формы хозяйствования представлены 1</w:t>
      </w:r>
      <w:r w:rsidR="002A113A" w:rsidRPr="0075112A">
        <w:rPr>
          <w:rFonts w:ascii="Liberation Serif" w:hAnsi="Liberation Serif" w:cs="Times New Roman"/>
          <w:sz w:val="28"/>
          <w:szCs w:val="28"/>
        </w:rPr>
        <w:t>8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крестьянскими (фермерскими) хозяйствами и около 10,5 тысяч семей имеют личные подсобные хозяйства.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Основные направления производственной деятельности сельскохозяйственных предприятий </w:t>
      </w:r>
      <w:r w:rsidR="00087AEE" w:rsidRPr="0075112A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75112A">
        <w:rPr>
          <w:rFonts w:ascii="Liberation Serif" w:hAnsi="Liberation Serif" w:cs="Times New Roman"/>
          <w:sz w:val="28"/>
          <w:szCs w:val="28"/>
        </w:rPr>
        <w:t xml:space="preserve">: производство </w:t>
      </w:r>
      <w:r w:rsidR="00E86655" w:rsidRPr="0075112A">
        <w:rPr>
          <w:rFonts w:ascii="Liberation Serif" w:hAnsi="Liberation Serif" w:cs="Times New Roman"/>
          <w:sz w:val="28"/>
          <w:szCs w:val="28"/>
        </w:rPr>
        <w:t xml:space="preserve">молока,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мяса птицы, </w:t>
      </w:r>
      <w:r w:rsidR="000B4B92" w:rsidRPr="0075112A">
        <w:rPr>
          <w:rFonts w:ascii="Liberation Serif" w:hAnsi="Liberation Serif" w:cs="Times New Roman"/>
          <w:sz w:val="28"/>
          <w:szCs w:val="28"/>
        </w:rPr>
        <w:t xml:space="preserve">мяса крупного рогатого скота, </w:t>
      </w:r>
      <w:r w:rsidR="00E86655" w:rsidRPr="0075112A">
        <w:rPr>
          <w:rFonts w:ascii="Liberation Serif" w:hAnsi="Liberation Serif" w:cs="Times New Roman"/>
          <w:sz w:val="28"/>
          <w:szCs w:val="28"/>
        </w:rPr>
        <w:t>выращивание кормовых культур</w:t>
      </w:r>
      <w:r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B97297" w:rsidRPr="0075112A" w:rsidRDefault="00B97297" w:rsidP="00B9729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</w:t>
      </w:r>
      <w:r w:rsidR="00E9527F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 объем производства сельскохозяйственной продукции состав</w:t>
      </w:r>
      <w:r w:rsidR="00E9527F" w:rsidRPr="0075112A">
        <w:rPr>
          <w:rFonts w:ascii="Liberation Serif" w:hAnsi="Liberation Serif" w:cs="Times New Roman"/>
          <w:sz w:val="28"/>
          <w:szCs w:val="28"/>
        </w:rPr>
        <w:t>ил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E9527F" w:rsidRPr="0075112A">
        <w:rPr>
          <w:rFonts w:ascii="Liberation Serif" w:hAnsi="Liberation Serif" w:cs="Times New Roman"/>
          <w:sz w:val="28"/>
          <w:szCs w:val="28"/>
        </w:rPr>
        <w:t>722,2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руб., что на </w:t>
      </w:r>
      <w:r w:rsidR="00E9527F" w:rsidRPr="0075112A">
        <w:rPr>
          <w:rFonts w:ascii="Liberation Serif" w:hAnsi="Liberation Serif" w:cs="Times New Roman"/>
          <w:sz w:val="28"/>
          <w:szCs w:val="28"/>
        </w:rPr>
        <w:t>6,3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руб. </w:t>
      </w:r>
      <w:r w:rsidR="00E9527F" w:rsidRPr="0075112A">
        <w:rPr>
          <w:rFonts w:ascii="Liberation Serif" w:hAnsi="Liberation Serif" w:cs="Times New Roman"/>
          <w:sz w:val="28"/>
          <w:szCs w:val="28"/>
        </w:rPr>
        <w:t>больше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показателя за 201</w:t>
      </w:r>
      <w:r w:rsidR="00E9527F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 (за 12 месяцев 20</w:t>
      </w:r>
      <w:r w:rsidR="00E9527F" w:rsidRPr="0075112A">
        <w:rPr>
          <w:rFonts w:ascii="Liberation Serif" w:hAnsi="Liberation Serif" w:cs="Times New Roman"/>
          <w:sz w:val="28"/>
          <w:szCs w:val="28"/>
        </w:rPr>
        <w:t xml:space="preserve">19 </w:t>
      </w:r>
      <w:r w:rsidRPr="0075112A">
        <w:rPr>
          <w:rFonts w:ascii="Liberation Serif" w:hAnsi="Liberation Serif" w:cs="Times New Roman"/>
          <w:sz w:val="28"/>
          <w:szCs w:val="28"/>
        </w:rPr>
        <w:t>года – 7</w:t>
      </w:r>
      <w:r w:rsidR="00E9527F" w:rsidRPr="0075112A">
        <w:rPr>
          <w:rFonts w:ascii="Liberation Serif" w:hAnsi="Liberation Serif" w:cs="Times New Roman"/>
          <w:sz w:val="28"/>
          <w:szCs w:val="28"/>
        </w:rPr>
        <w:t>15</w:t>
      </w:r>
      <w:r w:rsidRPr="0075112A">
        <w:rPr>
          <w:rFonts w:ascii="Liberation Serif" w:hAnsi="Liberation Serif" w:cs="Times New Roman"/>
          <w:sz w:val="28"/>
          <w:szCs w:val="28"/>
        </w:rPr>
        <w:t>,9 млн. руб.).</w:t>
      </w:r>
    </w:p>
    <w:p w:rsidR="00DB3469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В прогнозном периоде 20</w:t>
      </w:r>
      <w:r w:rsidR="00BC02E7" w:rsidRPr="0075112A">
        <w:rPr>
          <w:rFonts w:ascii="Liberation Serif" w:hAnsi="Liberation Serif" w:cs="Times New Roman"/>
          <w:sz w:val="28"/>
          <w:szCs w:val="28"/>
        </w:rPr>
        <w:t>2</w:t>
      </w:r>
      <w:r w:rsidR="00E9527F" w:rsidRPr="0075112A">
        <w:rPr>
          <w:rFonts w:ascii="Liberation Serif" w:hAnsi="Liberation Serif" w:cs="Times New Roman"/>
          <w:sz w:val="28"/>
          <w:szCs w:val="28"/>
        </w:rPr>
        <w:t>2</w:t>
      </w:r>
      <w:r w:rsidR="000E7027" w:rsidRPr="0075112A">
        <w:rPr>
          <w:rFonts w:ascii="Liberation Serif" w:hAnsi="Liberation Serif" w:cs="Times New Roman"/>
          <w:sz w:val="28"/>
          <w:szCs w:val="28"/>
        </w:rPr>
        <w:t>-</w:t>
      </w:r>
      <w:r w:rsidRPr="0075112A">
        <w:rPr>
          <w:rFonts w:ascii="Liberation Serif" w:hAnsi="Liberation Serif" w:cs="Times New Roman"/>
          <w:sz w:val="28"/>
          <w:szCs w:val="28"/>
        </w:rPr>
        <w:t>202</w:t>
      </w:r>
      <w:r w:rsidR="00E9527F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годов </w:t>
      </w:r>
      <w:r w:rsidR="00BC02E7" w:rsidRPr="0075112A">
        <w:rPr>
          <w:rFonts w:ascii="Liberation Serif" w:hAnsi="Liberation Serif" w:cs="Times New Roman"/>
          <w:sz w:val="28"/>
          <w:szCs w:val="28"/>
        </w:rPr>
        <w:t xml:space="preserve">ожидается, что </w:t>
      </w:r>
      <w:r w:rsidR="00F7065E" w:rsidRPr="0075112A">
        <w:rPr>
          <w:rFonts w:ascii="Liberation Serif" w:hAnsi="Liberation Serif" w:cs="Times New Roman"/>
          <w:sz w:val="28"/>
          <w:szCs w:val="28"/>
        </w:rPr>
        <w:t xml:space="preserve">рост оборота организаций сельскохозяйственного производства будет находиться в диапазоне </w:t>
      </w:r>
      <w:r w:rsidR="00DB3469" w:rsidRPr="0075112A">
        <w:rPr>
          <w:rFonts w:ascii="Liberation Serif" w:hAnsi="Liberation Serif" w:cs="Times New Roman"/>
          <w:sz w:val="28"/>
          <w:szCs w:val="28"/>
        </w:rPr>
        <w:t>1</w:t>
      </w:r>
      <w:r w:rsidR="00F7065E" w:rsidRPr="0075112A">
        <w:rPr>
          <w:rFonts w:ascii="Liberation Serif" w:hAnsi="Liberation Serif" w:cs="Times New Roman"/>
          <w:sz w:val="28"/>
          <w:szCs w:val="28"/>
        </w:rPr>
        <w:t xml:space="preserve">% в зависимости от складывающейся экономической ситуации и погодных условий.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Рост оборота организаций сельскохозяйственного производства планируется </w:t>
      </w:r>
      <w:r w:rsidR="0029007A" w:rsidRPr="0075112A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за счет увеличения общих посевных площадей </w:t>
      </w:r>
      <w:r w:rsidR="00F7065E" w:rsidRPr="0075112A">
        <w:rPr>
          <w:rFonts w:ascii="Liberation Serif" w:hAnsi="Liberation Serif" w:cs="Times New Roman"/>
          <w:sz w:val="28"/>
          <w:szCs w:val="28"/>
        </w:rPr>
        <w:t>к 202</w:t>
      </w:r>
      <w:r w:rsidR="00DB3469" w:rsidRPr="0075112A">
        <w:rPr>
          <w:rFonts w:ascii="Liberation Serif" w:hAnsi="Liberation Serif" w:cs="Times New Roman"/>
          <w:sz w:val="28"/>
          <w:szCs w:val="28"/>
        </w:rPr>
        <w:t>3</w:t>
      </w:r>
      <w:r w:rsidR="00F7065E" w:rsidRPr="0075112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3061D" w:rsidRPr="0075112A">
        <w:rPr>
          <w:rFonts w:ascii="Liberation Serif" w:hAnsi="Liberation Serif" w:cs="Times New Roman"/>
          <w:sz w:val="28"/>
          <w:szCs w:val="28"/>
        </w:rPr>
        <w:t>до 13</w:t>
      </w:r>
      <w:r w:rsidR="007C61D4" w:rsidRPr="0075112A">
        <w:rPr>
          <w:rFonts w:ascii="Liberation Serif" w:hAnsi="Liberation Serif" w:cs="Times New Roman"/>
          <w:sz w:val="28"/>
          <w:szCs w:val="28"/>
        </w:rPr>
        <w:t> </w:t>
      </w:r>
      <w:r w:rsidR="00F3061D" w:rsidRPr="0075112A">
        <w:rPr>
          <w:rFonts w:ascii="Liberation Serif" w:hAnsi="Liberation Serif" w:cs="Times New Roman"/>
          <w:sz w:val="28"/>
          <w:szCs w:val="28"/>
        </w:rPr>
        <w:t>845 га</w:t>
      </w:r>
      <w:r w:rsidR="008A14A9" w:rsidRPr="0075112A">
        <w:rPr>
          <w:rFonts w:ascii="Liberation Serif" w:hAnsi="Liberation Serif" w:cs="Times New Roman"/>
          <w:sz w:val="28"/>
          <w:szCs w:val="28"/>
        </w:rPr>
        <w:t>,</w:t>
      </w:r>
      <w:r w:rsidR="00F3061D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DB3469" w:rsidRPr="0075112A">
        <w:rPr>
          <w:rFonts w:ascii="Liberation Serif" w:hAnsi="Liberation Serif" w:cs="Times New Roman"/>
          <w:sz w:val="28"/>
          <w:szCs w:val="28"/>
        </w:rPr>
        <w:t>роста объема произведенной</w:t>
      </w:r>
      <w:r w:rsidR="00471FFA" w:rsidRPr="0075112A">
        <w:rPr>
          <w:rFonts w:ascii="Liberation Serif" w:hAnsi="Liberation Serif" w:cs="Times New Roman"/>
          <w:sz w:val="28"/>
          <w:szCs w:val="28"/>
        </w:rPr>
        <w:t xml:space="preserve"> сельскохозяйственной продукции, а также </w:t>
      </w:r>
      <w:r w:rsidR="004A12F6" w:rsidRPr="0075112A">
        <w:rPr>
          <w:rFonts w:ascii="Liberation Serif" w:hAnsi="Liberation Serif" w:cs="Times New Roman"/>
          <w:sz w:val="28"/>
          <w:szCs w:val="28"/>
        </w:rPr>
        <w:t xml:space="preserve">за счет привлечения грантовой поддержки </w:t>
      </w:r>
      <w:r w:rsidR="00471FFA" w:rsidRPr="0075112A">
        <w:rPr>
          <w:rFonts w:ascii="Liberation Serif" w:hAnsi="Liberation Serif" w:cs="Times New Roman"/>
          <w:sz w:val="28"/>
          <w:szCs w:val="28"/>
        </w:rPr>
        <w:t>крестьянских (фермерских) хозяйств</w:t>
      </w:r>
      <w:r w:rsidR="004A12F6" w:rsidRPr="0075112A">
        <w:rPr>
          <w:rFonts w:ascii="Liberation Serif" w:hAnsi="Liberation Serif" w:cs="Times New Roman"/>
          <w:sz w:val="28"/>
          <w:szCs w:val="28"/>
        </w:rPr>
        <w:t xml:space="preserve"> при участии </w:t>
      </w:r>
      <w:r w:rsidR="00471FFA" w:rsidRPr="0075112A">
        <w:rPr>
          <w:rFonts w:ascii="Liberation Serif" w:hAnsi="Liberation Serif" w:cs="Times New Roman"/>
          <w:sz w:val="28"/>
          <w:szCs w:val="28"/>
        </w:rPr>
        <w:t>в региональных программах развития</w:t>
      </w:r>
      <w:r w:rsidR="00471FFA" w:rsidRPr="0075112A">
        <w:t xml:space="preserve"> </w:t>
      </w:r>
      <w:r w:rsidR="00471FFA" w:rsidRPr="0075112A">
        <w:rPr>
          <w:rFonts w:ascii="Liberation Serif" w:hAnsi="Liberation Serif" w:cs="Times New Roman"/>
          <w:sz w:val="28"/>
          <w:szCs w:val="28"/>
        </w:rPr>
        <w:t>сельскохозяйственного производства.</w:t>
      </w:r>
    </w:p>
    <w:p w:rsidR="00ED7930" w:rsidRPr="0075112A" w:rsidRDefault="00672E67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Оборот организаций в сфере «Строительство» за 20</w:t>
      </w:r>
      <w:r w:rsidR="0009106E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 состав</w:t>
      </w:r>
      <w:r w:rsidR="00157A58" w:rsidRPr="0075112A">
        <w:rPr>
          <w:rFonts w:ascii="Liberation Serif" w:hAnsi="Liberation Serif" w:cs="Times New Roman"/>
          <w:sz w:val="28"/>
          <w:szCs w:val="28"/>
        </w:rPr>
        <w:t>и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л </w:t>
      </w:r>
      <w:r w:rsidR="008A14A9" w:rsidRPr="0075112A">
        <w:rPr>
          <w:rFonts w:ascii="Liberation Serif" w:hAnsi="Liberation Serif" w:cs="Times New Roman"/>
          <w:sz w:val="28"/>
          <w:szCs w:val="28"/>
        </w:rPr>
        <w:t xml:space="preserve">289,2 млн. рублей, что составляет 196,3% к уровню </w:t>
      </w:r>
      <w:r w:rsidRPr="0075112A">
        <w:rPr>
          <w:rFonts w:ascii="Liberation Serif" w:hAnsi="Liberation Serif" w:cs="Times New Roman"/>
          <w:sz w:val="28"/>
          <w:szCs w:val="28"/>
        </w:rPr>
        <w:t>201</w:t>
      </w:r>
      <w:r w:rsidR="00645E95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</w:t>
      </w:r>
      <w:r w:rsidR="008A14A9" w:rsidRPr="0075112A">
        <w:rPr>
          <w:rFonts w:ascii="Liberation Serif" w:hAnsi="Liberation Serif" w:cs="Times New Roman"/>
          <w:sz w:val="28"/>
          <w:szCs w:val="28"/>
        </w:rPr>
        <w:t>а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(201</w:t>
      </w:r>
      <w:r w:rsidR="00645E95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8776ED" w:rsidRPr="0075112A">
        <w:rPr>
          <w:rFonts w:ascii="Liberation Serif" w:hAnsi="Liberation Serif" w:cs="Times New Roman"/>
          <w:sz w:val="28"/>
          <w:szCs w:val="28"/>
        </w:rPr>
        <w:br/>
      </w:r>
      <w:r w:rsidR="00DB3469" w:rsidRPr="0075112A">
        <w:rPr>
          <w:rFonts w:ascii="Liberation Serif" w:hAnsi="Liberation Serif" w:cs="Times New Roman"/>
          <w:sz w:val="28"/>
          <w:szCs w:val="28"/>
        </w:rPr>
        <w:t>14</w:t>
      </w:r>
      <w:r w:rsidR="00645E95" w:rsidRPr="0075112A">
        <w:rPr>
          <w:rFonts w:ascii="Liberation Serif" w:hAnsi="Liberation Serif" w:cs="Times New Roman"/>
          <w:sz w:val="28"/>
          <w:szCs w:val="28"/>
        </w:rPr>
        <w:t>7,3</w:t>
      </w:r>
      <w:r w:rsidR="00DB3469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млн. рублей). В 20</w:t>
      </w:r>
      <w:r w:rsidR="00BB37F2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D930C2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966D95">
        <w:rPr>
          <w:rFonts w:ascii="Liberation Serif" w:hAnsi="Liberation Serif" w:cs="Times New Roman"/>
          <w:sz w:val="28"/>
          <w:szCs w:val="28"/>
        </w:rPr>
        <w:t>ор</w:t>
      </w:r>
      <w:r w:rsidR="0074796E">
        <w:rPr>
          <w:rFonts w:ascii="Liberation Serif" w:hAnsi="Liberation Serif" w:cs="Times New Roman"/>
          <w:sz w:val="28"/>
          <w:szCs w:val="28"/>
        </w:rPr>
        <w:t>ганизациями</w:t>
      </w:r>
      <w:r w:rsidR="008A14A9" w:rsidRPr="0075112A">
        <w:rPr>
          <w:rFonts w:ascii="Liberation Serif" w:hAnsi="Liberation Serif" w:cs="Times New Roman"/>
          <w:sz w:val="28"/>
          <w:szCs w:val="28"/>
        </w:rPr>
        <w:t xml:space="preserve">, осуществляющими деятельность на территории Артемовского городского округа, </w:t>
      </w:r>
      <w:r w:rsidR="00D930C2" w:rsidRPr="0075112A">
        <w:rPr>
          <w:rFonts w:ascii="Liberation Serif" w:hAnsi="Liberation Serif" w:cs="Times New Roman"/>
          <w:sz w:val="28"/>
          <w:szCs w:val="28"/>
        </w:rPr>
        <w:t>завершены проекты по строительству</w:t>
      </w:r>
      <w:r w:rsidR="00ED7930" w:rsidRPr="0075112A">
        <w:rPr>
          <w:rFonts w:ascii="Liberation Serif" w:hAnsi="Liberation Serif" w:cs="Times New Roman"/>
          <w:sz w:val="28"/>
          <w:szCs w:val="28"/>
        </w:rPr>
        <w:t>:</w:t>
      </w:r>
    </w:p>
    <w:p w:rsidR="00D930C2" w:rsidRPr="0075112A" w:rsidRDefault="00D930C2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АО «АМЗ «ВЕНТПРОМ» - здания сборочного цеха (цех № 3) общей площадью 2260 кв.м;</w:t>
      </w:r>
    </w:p>
    <w:p w:rsidR="00D930C2" w:rsidRPr="0075112A" w:rsidRDefault="001E6648" w:rsidP="001E664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ИП КФХ Асланян Наири Аветисович</w:t>
      </w:r>
      <w:r w:rsidR="00D930C2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D930C2" w:rsidRPr="0075112A">
        <w:rPr>
          <w:rFonts w:ascii="Liberation Serif" w:hAnsi="Liberation Serif" w:cs="Times New Roman"/>
          <w:sz w:val="28"/>
          <w:szCs w:val="28"/>
        </w:rPr>
        <w:t>фермы на 100 голов крупного рогатого скота</w:t>
      </w:r>
      <w:r w:rsidRPr="0075112A">
        <w:rPr>
          <w:rFonts w:ascii="Liberation Serif" w:hAnsi="Liberation Serif" w:cs="Times New Roman"/>
          <w:sz w:val="28"/>
          <w:szCs w:val="28"/>
        </w:rPr>
        <w:t>;</w:t>
      </w:r>
    </w:p>
    <w:p w:rsidR="00D930C2" w:rsidRPr="0075112A" w:rsidRDefault="001E6648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ООО «Арт-Синтез» - производственного здания.</w:t>
      </w:r>
    </w:p>
    <w:p w:rsidR="00664BE1" w:rsidRPr="0075112A" w:rsidRDefault="00ED7930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Кроме того, </w:t>
      </w:r>
      <w:r w:rsidR="00664BE1" w:rsidRPr="0075112A">
        <w:rPr>
          <w:rFonts w:ascii="Liberation Serif" w:hAnsi="Liberation Serif" w:cs="Times New Roman"/>
          <w:sz w:val="28"/>
          <w:szCs w:val="28"/>
        </w:rPr>
        <w:t>в 20</w:t>
      </w:r>
      <w:r w:rsidR="00D930C2" w:rsidRPr="0075112A">
        <w:rPr>
          <w:rFonts w:ascii="Liberation Serif" w:hAnsi="Liberation Serif" w:cs="Times New Roman"/>
          <w:sz w:val="28"/>
          <w:szCs w:val="28"/>
        </w:rPr>
        <w:t>20</w:t>
      </w:r>
      <w:r w:rsidR="00664BE1" w:rsidRPr="0075112A">
        <w:rPr>
          <w:rFonts w:ascii="Liberation Serif" w:hAnsi="Liberation Serif" w:cs="Times New Roman"/>
          <w:sz w:val="28"/>
          <w:szCs w:val="28"/>
        </w:rPr>
        <w:t xml:space="preserve"> году реализ</w:t>
      </w:r>
      <w:r w:rsidR="00771198">
        <w:rPr>
          <w:rFonts w:ascii="Liberation Serif" w:hAnsi="Liberation Serif" w:cs="Times New Roman"/>
          <w:sz w:val="28"/>
          <w:szCs w:val="28"/>
        </w:rPr>
        <w:t>овывались</w:t>
      </w:r>
      <w:r w:rsidR="00664BE1" w:rsidRPr="0075112A">
        <w:rPr>
          <w:rFonts w:ascii="Liberation Serif" w:hAnsi="Liberation Serif" w:cs="Times New Roman"/>
          <w:sz w:val="28"/>
          <w:szCs w:val="28"/>
        </w:rPr>
        <w:t xml:space="preserve"> проект</w:t>
      </w:r>
      <w:r w:rsidR="00771198">
        <w:rPr>
          <w:rFonts w:ascii="Liberation Serif" w:hAnsi="Liberation Serif" w:cs="Times New Roman"/>
          <w:sz w:val="28"/>
          <w:szCs w:val="28"/>
        </w:rPr>
        <w:t>ы</w:t>
      </w:r>
      <w:r w:rsidR="00664BE1" w:rsidRPr="0075112A">
        <w:rPr>
          <w:rFonts w:ascii="Liberation Serif" w:hAnsi="Liberation Serif" w:cs="Times New Roman"/>
          <w:sz w:val="28"/>
          <w:szCs w:val="28"/>
        </w:rPr>
        <w:t xml:space="preserve"> по строительству:</w:t>
      </w:r>
    </w:p>
    <w:p w:rsidR="00E233D7" w:rsidRPr="0075112A" w:rsidRDefault="00E233D7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механического цеха</w:t>
      </w:r>
      <w:r w:rsidR="00AA4FF5">
        <w:rPr>
          <w:rFonts w:ascii="Liberation Serif" w:hAnsi="Liberation Serif" w:cs="Times New Roman"/>
          <w:sz w:val="28"/>
          <w:szCs w:val="28"/>
        </w:rPr>
        <w:t xml:space="preserve"> АО «Красногвардейский машиностроительный завод»;</w:t>
      </w:r>
    </w:p>
    <w:p w:rsidR="001E6648" w:rsidRPr="0075112A" w:rsidRDefault="001E6648" w:rsidP="00D930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магазина в г. Артемовский, ул. Уральская, 4</w:t>
      </w:r>
      <w:r w:rsidR="00E233D7" w:rsidRPr="0075112A">
        <w:rPr>
          <w:rFonts w:ascii="Liberation Serif" w:hAnsi="Liberation Serif" w:cs="Times New Roman"/>
          <w:sz w:val="28"/>
          <w:szCs w:val="28"/>
        </w:rPr>
        <w:t>;</w:t>
      </w:r>
    </w:p>
    <w:p w:rsidR="00E233D7" w:rsidRPr="0075112A" w:rsidRDefault="00E233D7" w:rsidP="00D930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- магазина в г. Артемовский, ул. Акулова, 6</w:t>
      </w:r>
      <w:r w:rsidR="00645E95"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75112A" w:rsidRDefault="007838DB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Динамика оборота организаций строительства в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прогнозном периоде до 202</w:t>
      </w:r>
      <w:r w:rsidR="001E6648" w:rsidRPr="0075112A">
        <w:rPr>
          <w:rFonts w:ascii="Liberation Serif" w:hAnsi="Liberation Serif" w:cs="Times New Roman"/>
          <w:sz w:val="28"/>
          <w:szCs w:val="28"/>
        </w:rPr>
        <w:t xml:space="preserve">4 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75112A">
        <w:rPr>
          <w:rFonts w:ascii="Liberation Serif" w:hAnsi="Liberation Serif" w:cs="Times New Roman"/>
          <w:sz w:val="28"/>
          <w:szCs w:val="28"/>
        </w:rPr>
        <w:t>будет определяться количеством и стоимостью объектов капитального строительства, в том числе реализацией проектов</w:t>
      </w:r>
      <w:r w:rsidR="00B73F5D" w:rsidRPr="0075112A">
        <w:rPr>
          <w:rFonts w:ascii="Liberation Serif" w:hAnsi="Liberation Serif" w:cs="Times New Roman"/>
          <w:sz w:val="28"/>
          <w:szCs w:val="28"/>
        </w:rPr>
        <w:t>:</w:t>
      </w:r>
    </w:p>
    <w:p w:rsidR="00C30D29" w:rsidRPr="0075112A" w:rsidRDefault="00C30D29" w:rsidP="009E216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7838DB" w:rsidRPr="0075112A">
        <w:rPr>
          <w:rFonts w:ascii="Liberation Serif" w:hAnsi="Liberation Serif" w:cs="Times New Roman"/>
          <w:sz w:val="28"/>
          <w:szCs w:val="28"/>
        </w:rPr>
        <w:t>по строительству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центра </w:t>
      </w:r>
      <w:r w:rsidR="0020759A" w:rsidRPr="0075112A">
        <w:rPr>
          <w:rFonts w:ascii="Liberation Serif" w:hAnsi="Liberation Serif" w:cs="Times New Roman"/>
          <w:sz w:val="28"/>
          <w:szCs w:val="28"/>
        </w:rPr>
        <w:t>эксплуатации и обслуживания газомоторных локомотивов;</w:t>
      </w:r>
    </w:p>
    <w:p w:rsidR="00C30D29" w:rsidRPr="0075112A" w:rsidRDefault="009E2164" w:rsidP="00C30D2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7838DB" w:rsidRPr="0075112A">
        <w:rPr>
          <w:rFonts w:ascii="Liberation Serif" w:hAnsi="Liberation Serif" w:cs="Times New Roman"/>
          <w:sz w:val="28"/>
          <w:szCs w:val="28"/>
        </w:rPr>
        <w:t xml:space="preserve">по </w:t>
      </w:r>
      <w:r w:rsidRPr="0075112A">
        <w:rPr>
          <w:rFonts w:ascii="Liberation Serif" w:hAnsi="Liberation Serif" w:cs="Times New Roman"/>
          <w:sz w:val="28"/>
          <w:szCs w:val="28"/>
        </w:rPr>
        <w:t>проведени</w:t>
      </w:r>
      <w:r w:rsidR="007838DB" w:rsidRPr="0075112A">
        <w:rPr>
          <w:rFonts w:ascii="Liberation Serif" w:hAnsi="Liberation Serif" w:cs="Times New Roman"/>
          <w:sz w:val="28"/>
          <w:szCs w:val="28"/>
        </w:rPr>
        <w:t>ю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АО «Ренессанс-Лекс» перепрофи</w:t>
      </w:r>
      <w:r w:rsidR="00BE1DBC" w:rsidRPr="0075112A">
        <w:rPr>
          <w:rFonts w:ascii="Liberation Serif" w:hAnsi="Liberation Serif" w:cs="Times New Roman"/>
          <w:sz w:val="28"/>
          <w:szCs w:val="28"/>
        </w:rPr>
        <w:t>ли</w:t>
      </w:r>
      <w:r w:rsidRPr="0075112A">
        <w:rPr>
          <w:rFonts w:ascii="Liberation Serif" w:hAnsi="Liberation Serif" w:cs="Times New Roman"/>
          <w:sz w:val="28"/>
          <w:szCs w:val="28"/>
        </w:rPr>
        <w:t>рования имущественного комплекса бывшего АКСК</w:t>
      </w:r>
      <w:r w:rsidR="001612DB" w:rsidRPr="0075112A">
        <w:rPr>
          <w:rFonts w:ascii="Liberation Serif" w:hAnsi="Liberation Serif" w:cs="Times New Roman"/>
          <w:sz w:val="28"/>
          <w:szCs w:val="28"/>
        </w:rPr>
        <w:t>;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30D29" w:rsidRPr="0075112A" w:rsidRDefault="00C30D29" w:rsidP="00C30D2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7838DB" w:rsidRPr="0075112A">
        <w:rPr>
          <w:rFonts w:ascii="Liberation Serif" w:hAnsi="Liberation Serif" w:cs="Times New Roman"/>
          <w:sz w:val="28"/>
          <w:szCs w:val="28"/>
        </w:rPr>
        <w:t xml:space="preserve">по </w:t>
      </w:r>
      <w:r w:rsidR="001E6648" w:rsidRPr="0075112A">
        <w:rPr>
          <w:rFonts w:ascii="Liberation Serif" w:hAnsi="Liberation Serif" w:cs="Times New Roman"/>
          <w:sz w:val="28"/>
          <w:szCs w:val="28"/>
        </w:rPr>
        <w:t>строительств</w:t>
      </w:r>
      <w:r w:rsidR="007838DB" w:rsidRPr="0075112A">
        <w:rPr>
          <w:rFonts w:ascii="Liberation Serif" w:hAnsi="Liberation Serif" w:cs="Times New Roman"/>
          <w:sz w:val="28"/>
          <w:szCs w:val="28"/>
        </w:rPr>
        <w:t>у</w:t>
      </w:r>
      <w:r w:rsidR="001E6648" w:rsidRPr="0075112A">
        <w:rPr>
          <w:rFonts w:ascii="Liberation Serif" w:hAnsi="Liberation Serif" w:cs="Times New Roman"/>
          <w:sz w:val="28"/>
          <w:szCs w:val="28"/>
        </w:rPr>
        <w:t xml:space="preserve"> поликлиники на 450-500 посещений в день в г. Артемовском;</w:t>
      </w:r>
    </w:p>
    <w:p w:rsidR="001E6648" w:rsidRPr="0075112A" w:rsidRDefault="001E6648" w:rsidP="00C30D2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- </w:t>
      </w:r>
      <w:r w:rsidR="007838DB" w:rsidRPr="0075112A">
        <w:rPr>
          <w:rFonts w:ascii="Liberation Serif" w:hAnsi="Liberation Serif" w:cs="Times New Roman"/>
          <w:sz w:val="28"/>
          <w:szCs w:val="28"/>
        </w:rPr>
        <w:t xml:space="preserve">по </w:t>
      </w:r>
      <w:r w:rsidRPr="0075112A">
        <w:rPr>
          <w:rFonts w:ascii="Liberation Serif" w:hAnsi="Liberation Serif" w:cs="Times New Roman"/>
          <w:sz w:val="28"/>
          <w:szCs w:val="28"/>
        </w:rPr>
        <w:t>с</w:t>
      </w:r>
      <w:r w:rsidR="007838DB" w:rsidRPr="0075112A">
        <w:rPr>
          <w:rFonts w:ascii="Liberation Serif" w:hAnsi="Liberation Serif" w:cs="Times New Roman"/>
          <w:sz w:val="28"/>
          <w:szCs w:val="28"/>
        </w:rPr>
        <w:t>троительству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7838DB" w:rsidRPr="0075112A">
        <w:rPr>
          <w:rFonts w:ascii="Liberation Serif" w:hAnsi="Liberation Serif" w:cs="Times New Roman"/>
          <w:sz w:val="28"/>
          <w:szCs w:val="28"/>
        </w:rPr>
        <w:t>коровника на 200 голов КРС.</w:t>
      </w:r>
    </w:p>
    <w:p w:rsidR="00A064E9" w:rsidRPr="0075112A" w:rsidRDefault="00A064E9" w:rsidP="00C30D2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На рост оборотов организаций оптовой и розничной торговли в 2021 году и прогнозном периоде 2022</w:t>
      </w:r>
      <w:r w:rsidR="001A34BF">
        <w:rPr>
          <w:rFonts w:ascii="Liberation Serif" w:hAnsi="Liberation Serif" w:cs="Times New Roman"/>
          <w:sz w:val="28"/>
          <w:szCs w:val="28"/>
        </w:rPr>
        <w:t>-</w:t>
      </w:r>
      <w:r w:rsidRPr="0075112A">
        <w:rPr>
          <w:rFonts w:ascii="Liberation Serif" w:hAnsi="Liberation Serif" w:cs="Times New Roman"/>
          <w:sz w:val="28"/>
          <w:szCs w:val="28"/>
        </w:rPr>
        <w:t xml:space="preserve">2024 годов влияние окажут: рост потребительских цен, увеличение количества торгующих организаций, </w:t>
      </w:r>
      <w:r w:rsidR="00461646">
        <w:rPr>
          <w:rFonts w:ascii="Liberation Serif" w:hAnsi="Liberation Serif" w:cs="Times New Roman"/>
          <w:sz w:val="28"/>
          <w:szCs w:val="28"/>
        </w:rPr>
        <w:br/>
      </w:r>
      <w:r w:rsidRPr="0075112A">
        <w:rPr>
          <w:rFonts w:ascii="Liberation Serif" w:hAnsi="Liberation Serif" w:cs="Times New Roman"/>
          <w:sz w:val="28"/>
          <w:szCs w:val="28"/>
        </w:rPr>
        <w:t>и, как следствие, рост ассортимента продукции</w:t>
      </w:r>
      <w:r w:rsidR="00C653E7" w:rsidRPr="0075112A">
        <w:rPr>
          <w:rFonts w:ascii="Liberation Serif" w:hAnsi="Liberation Serif" w:cs="Times New Roman"/>
          <w:sz w:val="28"/>
          <w:szCs w:val="28"/>
        </w:rPr>
        <w:t>.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Динамику оборота организаций транспорта и связи будут определять динамика промышленного производства</w:t>
      </w:r>
      <w:r w:rsidR="0023166A" w:rsidRPr="0075112A">
        <w:rPr>
          <w:rFonts w:ascii="Liberation Serif" w:hAnsi="Liberation Serif" w:cs="Times New Roman"/>
          <w:sz w:val="28"/>
          <w:szCs w:val="28"/>
        </w:rPr>
        <w:t>,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потребности оптовой и розничной торговли</w:t>
      </w:r>
      <w:r w:rsidR="0023166A" w:rsidRPr="0075112A">
        <w:rPr>
          <w:rFonts w:ascii="Liberation Serif" w:hAnsi="Liberation Serif" w:cs="Times New Roman"/>
          <w:sz w:val="28"/>
          <w:szCs w:val="28"/>
        </w:rPr>
        <w:t xml:space="preserve"> и развитие телекоммуникационного рынка</w:t>
      </w:r>
      <w:r w:rsidRPr="0075112A">
        <w:rPr>
          <w:rFonts w:ascii="Liberation Serif" w:hAnsi="Liberation Serif" w:cs="Times New Roman"/>
          <w:sz w:val="28"/>
          <w:szCs w:val="28"/>
        </w:rPr>
        <w:t xml:space="preserve">. В прогнозном периоде ожидается </w:t>
      </w:r>
      <w:r w:rsidR="00AF43F0" w:rsidRPr="0075112A">
        <w:rPr>
          <w:rFonts w:ascii="Liberation Serif" w:hAnsi="Liberation Serif" w:cs="Times New Roman"/>
          <w:sz w:val="28"/>
          <w:szCs w:val="28"/>
        </w:rPr>
        <w:t>рост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объема оборота организаций транспорта и связи в пределах </w:t>
      </w:r>
      <w:r w:rsidR="00AE2725" w:rsidRPr="0075112A">
        <w:rPr>
          <w:rFonts w:ascii="Liberation Serif" w:hAnsi="Liberation Serif" w:cs="Times New Roman"/>
          <w:sz w:val="28"/>
          <w:szCs w:val="28"/>
        </w:rPr>
        <w:t xml:space="preserve">от </w:t>
      </w:r>
      <w:r w:rsidR="00AF43F0" w:rsidRPr="0075112A">
        <w:rPr>
          <w:rFonts w:ascii="Liberation Serif" w:hAnsi="Liberation Serif" w:cs="Times New Roman"/>
          <w:sz w:val="28"/>
          <w:szCs w:val="28"/>
        </w:rPr>
        <w:t>1</w:t>
      </w:r>
      <w:r w:rsidR="00AE2725" w:rsidRPr="0075112A">
        <w:rPr>
          <w:rFonts w:ascii="Liberation Serif" w:hAnsi="Liberation Serif" w:cs="Times New Roman"/>
          <w:sz w:val="28"/>
          <w:szCs w:val="28"/>
        </w:rPr>
        <w:t>%</w:t>
      </w:r>
      <w:r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Оборот организаций в области информатизации и св</w:t>
      </w:r>
      <w:r w:rsidR="0023166A" w:rsidRPr="0075112A">
        <w:rPr>
          <w:rFonts w:ascii="Liberation Serif" w:hAnsi="Liberation Serif" w:cs="Times New Roman"/>
          <w:sz w:val="28"/>
          <w:szCs w:val="28"/>
        </w:rPr>
        <w:t>язи прогнозируется в периоде 202</w:t>
      </w:r>
      <w:r w:rsidR="00A064E9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-202</w:t>
      </w:r>
      <w:r w:rsidR="00A064E9" w:rsidRPr="0075112A">
        <w:rPr>
          <w:rFonts w:ascii="Liberation Serif" w:hAnsi="Liberation Serif" w:cs="Times New Roman"/>
          <w:sz w:val="28"/>
          <w:szCs w:val="28"/>
        </w:rPr>
        <w:t>4</w:t>
      </w:r>
      <w:r w:rsidR="00DE23CD" w:rsidRPr="0075112A">
        <w:rPr>
          <w:rFonts w:ascii="Liberation Serif" w:hAnsi="Liberation Serif" w:cs="Times New Roman"/>
          <w:sz w:val="28"/>
          <w:szCs w:val="28"/>
        </w:rPr>
        <w:t xml:space="preserve"> годов </w:t>
      </w:r>
      <w:r w:rsidR="001175ED" w:rsidRPr="0075112A">
        <w:rPr>
          <w:rFonts w:ascii="Liberation Serif" w:hAnsi="Liberation Serif" w:cs="Times New Roman"/>
          <w:sz w:val="28"/>
          <w:szCs w:val="28"/>
        </w:rPr>
        <w:t xml:space="preserve">в объеме </w:t>
      </w:r>
      <w:r w:rsidR="00DE23CD" w:rsidRPr="0075112A">
        <w:rPr>
          <w:rFonts w:ascii="Liberation Serif" w:hAnsi="Liberation Serif" w:cs="Times New Roman"/>
          <w:sz w:val="28"/>
          <w:szCs w:val="28"/>
        </w:rPr>
        <w:t xml:space="preserve">от </w:t>
      </w:r>
      <w:r w:rsidR="00A064E9" w:rsidRPr="0075112A">
        <w:rPr>
          <w:rFonts w:ascii="Liberation Serif" w:hAnsi="Liberation Serif" w:cs="Times New Roman"/>
          <w:sz w:val="28"/>
          <w:szCs w:val="28"/>
        </w:rPr>
        <w:t>7,2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рублей до </w:t>
      </w:r>
      <w:r w:rsidR="00751570" w:rsidRPr="0075112A">
        <w:rPr>
          <w:rFonts w:ascii="Liberation Serif" w:hAnsi="Liberation Serif" w:cs="Times New Roman"/>
          <w:sz w:val="28"/>
          <w:szCs w:val="28"/>
        </w:rPr>
        <w:t>8</w:t>
      </w:r>
      <w:r w:rsidR="0023166A" w:rsidRPr="0075112A">
        <w:rPr>
          <w:rFonts w:ascii="Liberation Serif" w:hAnsi="Liberation Serif" w:cs="Times New Roman"/>
          <w:sz w:val="28"/>
          <w:szCs w:val="28"/>
        </w:rPr>
        <w:t>,0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рублей.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Инвестиции</w:t>
      </w:r>
    </w:p>
    <w:p w:rsidR="00AE2725" w:rsidRPr="0075112A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Фактический объем инвестиций в 20</w:t>
      </w:r>
      <w:r w:rsidR="006D715E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превысил прогнозный на </w:t>
      </w:r>
      <w:r w:rsidR="006D715E" w:rsidRPr="0075112A">
        <w:rPr>
          <w:rFonts w:ascii="Liberation Serif" w:hAnsi="Liberation Serif" w:cs="Times New Roman"/>
          <w:sz w:val="28"/>
          <w:szCs w:val="28"/>
        </w:rPr>
        <w:t>709,8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рублей. </w:t>
      </w:r>
      <w:r w:rsidR="007329C6" w:rsidRPr="0075112A">
        <w:rPr>
          <w:rFonts w:ascii="Liberation Serif" w:hAnsi="Liberation Serif" w:cs="Times New Roman"/>
          <w:sz w:val="28"/>
          <w:szCs w:val="28"/>
        </w:rPr>
        <w:t>Реализация инвестиционных проектов в</w:t>
      </w:r>
      <w:r w:rsidR="00394D7B" w:rsidRPr="0075112A">
        <w:rPr>
          <w:rFonts w:ascii="Liberation Serif" w:hAnsi="Liberation Serif" w:cs="Times New Roman"/>
          <w:sz w:val="28"/>
          <w:szCs w:val="28"/>
        </w:rPr>
        <w:t>едущих организаций Артемовского городского округа</w:t>
      </w:r>
      <w:r w:rsidR="00AE2725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7329C6" w:rsidRPr="0075112A">
        <w:rPr>
          <w:rFonts w:ascii="Liberation Serif" w:hAnsi="Liberation Serif" w:cs="Times New Roman"/>
          <w:sz w:val="28"/>
          <w:szCs w:val="28"/>
        </w:rPr>
        <w:t xml:space="preserve">и </w:t>
      </w:r>
      <w:r w:rsidR="00AE2725" w:rsidRPr="0075112A">
        <w:rPr>
          <w:rFonts w:ascii="Liberation Serif" w:hAnsi="Liberation Serif" w:cs="Times New Roman"/>
          <w:sz w:val="28"/>
          <w:szCs w:val="28"/>
        </w:rPr>
        <w:t>инвестиции в бюджетной сфере</w:t>
      </w:r>
      <w:r w:rsidR="00AF43F0" w:rsidRPr="0075112A">
        <w:rPr>
          <w:rFonts w:ascii="Liberation Serif" w:hAnsi="Liberation Serif" w:cs="Times New Roman"/>
          <w:sz w:val="28"/>
          <w:szCs w:val="28"/>
        </w:rPr>
        <w:t xml:space="preserve">, в том числе строительство ООО «Континент» здания детского сада на 135 мест в г. Артемовском и строительство ООО МК «ГарантСтрой» </w:t>
      </w:r>
      <w:r w:rsidR="00AF43F0" w:rsidRPr="0075112A">
        <w:rPr>
          <w:rFonts w:ascii="Liberation Serif" w:hAnsi="Liberation Serif" w:cs="Times New Roman"/>
          <w:sz w:val="28"/>
          <w:szCs w:val="28"/>
        </w:rPr>
        <w:br/>
        <w:t xml:space="preserve">5-ти этажного многоквартирного жилого дома (63 квартиры) в пос. Буланаш, </w:t>
      </w:r>
      <w:r w:rsidR="00394D7B" w:rsidRPr="0075112A">
        <w:rPr>
          <w:rFonts w:ascii="Liberation Serif" w:hAnsi="Liberation Serif" w:cs="Times New Roman"/>
          <w:sz w:val="28"/>
          <w:szCs w:val="28"/>
        </w:rPr>
        <w:t xml:space="preserve">позволили </w:t>
      </w:r>
      <w:r w:rsidR="00AE2725" w:rsidRPr="0075112A">
        <w:rPr>
          <w:rFonts w:ascii="Liberation Serif" w:hAnsi="Liberation Serif" w:cs="Times New Roman"/>
          <w:sz w:val="28"/>
          <w:szCs w:val="28"/>
        </w:rPr>
        <w:t>в 20</w:t>
      </w:r>
      <w:r w:rsidR="006D715E" w:rsidRPr="0075112A">
        <w:rPr>
          <w:rFonts w:ascii="Liberation Serif" w:hAnsi="Liberation Serif" w:cs="Times New Roman"/>
          <w:sz w:val="28"/>
          <w:szCs w:val="28"/>
        </w:rPr>
        <w:t>20</w:t>
      </w:r>
      <w:r w:rsidR="00AE2725" w:rsidRPr="0075112A">
        <w:rPr>
          <w:rFonts w:ascii="Liberation Serif" w:hAnsi="Liberation Serif" w:cs="Times New Roman"/>
          <w:sz w:val="28"/>
          <w:szCs w:val="28"/>
        </w:rPr>
        <w:t xml:space="preserve"> году достичь значения показателя «Объем инвестиций в основной капитал за счет всех источников финансирования» в объеме </w:t>
      </w:r>
      <w:r w:rsidR="006D715E" w:rsidRPr="0075112A">
        <w:rPr>
          <w:rFonts w:ascii="Liberation Serif" w:hAnsi="Liberation Serif" w:cs="Times New Roman"/>
          <w:sz w:val="28"/>
          <w:szCs w:val="28"/>
        </w:rPr>
        <w:t>1 214,6</w:t>
      </w:r>
      <w:r w:rsidR="00AE2725" w:rsidRPr="0075112A">
        <w:rPr>
          <w:rFonts w:ascii="Liberation Serif" w:hAnsi="Liberation Serif" w:cs="Times New Roman"/>
          <w:sz w:val="28"/>
          <w:szCs w:val="28"/>
        </w:rPr>
        <w:t xml:space="preserve"> млн. рублей.</w:t>
      </w:r>
    </w:p>
    <w:p w:rsidR="00491A02" w:rsidRPr="0075112A" w:rsidRDefault="007329C6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Завершение начатых и реализация новых инвестиционных</w:t>
      </w:r>
      <w:r w:rsidR="0086752F" w:rsidRPr="0075112A">
        <w:rPr>
          <w:rFonts w:ascii="Liberation Serif" w:hAnsi="Liberation Serif" w:cs="Times New Roman"/>
          <w:sz w:val="28"/>
          <w:szCs w:val="28"/>
        </w:rPr>
        <w:t xml:space="preserve"> проектов в различных сферах экономической деятельности </w:t>
      </w:r>
      <w:r w:rsidR="00394D7B" w:rsidRPr="0075112A">
        <w:rPr>
          <w:rFonts w:ascii="Liberation Serif" w:hAnsi="Liberation Serif" w:cs="Times New Roman"/>
          <w:sz w:val="28"/>
          <w:szCs w:val="28"/>
        </w:rPr>
        <w:t>дает основание</w:t>
      </w:r>
      <w:r w:rsidR="001F016E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947E91" w:rsidRPr="0075112A">
        <w:rPr>
          <w:rFonts w:ascii="Liberation Serif" w:hAnsi="Liberation Serif" w:cs="Times New Roman"/>
          <w:sz w:val="28"/>
          <w:szCs w:val="28"/>
        </w:rPr>
        <w:t xml:space="preserve">прогнозировать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достижение </w:t>
      </w:r>
      <w:r w:rsidR="001F016E" w:rsidRPr="0075112A">
        <w:rPr>
          <w:rFonts w:ascii="Liberation Serif" w:hAnsi="Liberation Serif" w:cs="Times New Roman"/>
          <w:sz w:val="28"/>
          <w:szCs w:val="28"/>
        </w:rPr>
        <w:t>значения показателя «Объем инвестиций в основной капитал за счет всех источников финансирования» в 20</w:t>
      </w:r>
      <w:r w:rsidR="00394D7B" w:rsidRPr="0075112A">
        <w:rPr>
          <w:rFonts w:ascii="Liberation Serif" w:hAnsi="Liberation Serif" w:cs="Times New Roman"/>
          <w:sz w:val="28"/>
          <w:szCs w:val="28"/>
        </w:rPr>
        <w:t>2</w:t>
      </w:r>
      <w:r w:rsidR="00947E91" w:rsidRPr="0075112A">
        <w:rPr>
          <w:rFonts w:ascii="Liberation Serif" w:hAnsi="Liberation Serif" w:cs="Times New Roman"/>
          <w:sz w:val="28"/>
          <w:szCs w:val="28"/>
        </w:rPr>
        <w:t xml:space="preserve">1 году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в размере </w:t>
      </w:r>
      <w:r w:rsidR="0086752F" w:rsidRPr="0075112A">
        <w:rPr>
          <w:rFonts w:ascii="Liberation Serif" w:hAnsi="Liberation Serif" w:cs="Times New Roman"/>
          <w:sz w:val="28"/>
          <w:szCs w:val="28"/>
        </w:rPr>
        <w:t>1275,3</w:t>
      </w:r>
      <w:r w:rsidRPr="0075112A">
        <w:rPr>
          <w:rFonts w:ascii="Liberation Serif" w:hAnsi="Liberation Serif" w:cs="Times New Roman"/>
          <w:sz w:val="28"/>
          <w:szCs w:val="28"/>
        </w:rPr>
        <w:t>9 млн. рублей</w:t>
      </w:r>
      <w:r w:rsidR="00AF43F0" w:rsidRPr="0075112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AF43F0" w:rsidRPr="0075112A" w:rsidRDefault="00AF43F0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Динамика объема в прогнозном периоде до 2024 года будет определяться</w:t>
      </w:r>
      <w:r w:rsidR="00491A02" w:rsidRPr="0075112A">
        <w:rPr>
          <w:rFonts w:ascii="Liberation Serif" w:hAnsi="Liberation Serif" w:cs="Times New Roman"/>
          <w:sz w:val="28"/>
          <w:szCs w:val="28"/>
        </w:rPr>
        <w:t xml:space="preserve"> наличием краткосрочных инвестиционных планов в организациях Артемовского городского округа</w:t>
      </w:r>
      <w:r w:rsidRPr="0075112A">
        <w:rPr>
          <w:rFonts w:ascii="Liberation Serif" w:hAnsi="Liberation Serif" w:cs="Times New Roman"/>
          <w:sz w:val="28"/>
          <w:szCs w:val="28"/>
        </w:rPr>
        <w:t>, в том числе вводом в эксплуатацию объектов капитального строительства.</w:t>
      </w:r>
    </w:p>
    <w:p w:rsidR="001F016E" w:rsidRPr="0075112A" w:rsidRDefault="00942EE0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Финансирование инвестиционных вложений за счет средств бюджет</w:t>
      </w:r>
      <w:r w:rsidR="003B1632" w:rsidRPr="0075112A">
        <w:rPr>
          <w:rFonts w:ascii="Liberation Serif" w:hAnsi="Liberation Serif" w:cs="Times New Roman"/>
          <w:sz w:val="28"/>
          <w:szCs w:val="28"/>
        </w:rPr>
        <w:t>ов различных уровней</w:t>
      </w:r>
      <w:r w:rsidRPr="0075112A">
        <w:rPr>
          <w:rFonts w:ascii="Liberation Serif" w:hAnsi="Liberation Serif" w:cs="Times New Roman"/>
          <w:sz w:val="28"/>
          <w:szCs w:val="28"/>
        </w:rPr>
        <w:t xml:space="preserve">, в основном, будет осуществляться в рамках реализуемых муниципальных программ. </w:t>
      </w:r>
    </w:p>
    <w:p w:rsidR="006C5784" w:rsidRPr="0075112A" w:rsidRDefault="006C5784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Денежные доходы населения</w:t>
      </w:r>
    </w:p>
    <w:p w:rsidR="00014EA8" w:rsidRDefault="00966D95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</w:t>
      </w:r>
      <w:r w:rsidR="00B9254D" w:rsidRPr="0075112A">
        <w:rPr>
          <w:rFonts w:ascii="Liberation Serif" w:hAnsi="Liberation Serif" w:cs="Times New Roman"/>
          <w:sz w:val="28"/>
          <w:szCs w:val="28"/>
        </w:rPr>
        <w:t>оход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B9254D" w:rsidRPr="0075112A">
        <w:rPr>
          <w:rFonts w:ascii="Liberation Serif" w:hAnsi="Liberation Serif" w:cs="Times New Roman"/>
          <w:sz w:val="28"/>
          <w:szCs w:val="28"/>
        </w:rPr>
        <w:t xml:space="preserve"> населения Артемовского городского округа в 20</w:t>
      </w:r>
      <w:r w:rsidR="007F6086" w:rsidRPr="0075112A">
        <w:rPr>
          <w:rFonts w:ascii="Liberation Serif" w:hAnsi="Liberation Serif" w:cs="Times New Roman"/>
          <w:sz w:val="28"/>
          <w:szCs w:val="28"/>
        </w:rPr>
        <w:t>20</w:t>
      </w:r>
      <w:r w:rsidR="00B9254D" w:rsidRPr="0075112A">
        <w:rPr>
          <w:rFonts w:ascii="Liberation Serif" w:hAnsi="Liberation Serif" w:cs="Times New Roman"/>
          <w:sz w:val="28"/>
          <w:szCs w:val="28"/>
        </w:rPr>
        <w:t xml:space="preserve"> году </w:t>
      </w:r>
      <w:r>
        <w:rPr>
          <w:rFonts w:ascii="Liberation Serif" w:hAnsi="Liberation Serif" w:cs="Times New Roman"/>
          <w:sz w:val="28"/>
          <w:szCs w:val="28"/>
        </w:rPr>
        <w:t xml:space="preserve">ожидались в объеме </w:t>
      </w:r>
      <w:r w:rsidR="007F6086" w:rsidRPr="0075112A">
        <w:rPr>
          <w:rFonts w:ascii="Liberation Serif" w:hAnsi="Liberation Serif" w:cs="Times New Roman"/>
          <w:sz w:val="28"/>
          <w:szCs w:val="28"/>
        </w:rPr>
        <w:t>9</w:t>
      </w:r>
      <w:r w:rsidR="00AA4FF5">
        <w:rPr>
          <w:rFonts w:ascii="Liberation Serif" w:hAnsi="Liberation Serif" w:cs="Times New Roman"/>
          <w:sz w:val="28"/>
          <w:szCs w:val="28"/>
        </w:rPr>
        <w:t> </w:t>
      </w:r>
      <w:r w:rsidR="007F6086" w:rsidRPr="0075112A">
        <w:rPr>
          <w:rFonts w:ascii="Liberation Serif" w:hAnsi="Liberation Serif" w:cs="Times New Roman"/>
          <w:sz w:val="28"/>
          <w:szCs w:val="28"/>
        </w:rPr>
        <w:t>965,75</w:t>
      </w:r>
      <w:r w:rsidR="00F81D35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B9254D" w:rsidRPr="0075112A">
        <w:rPr>
          <w:rFonts w:ascii="Liberation Serif" w:hAnsi="Liberation Serif" w:cs="Times New Roman"/>
          <w:sz w:val="28"/>
          <w:szCs w:val="28"/>
        </w:rPr>
        <w:t>млн. рублей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B9254D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</w:t>
      </w:r>
      <w:r w:rsidR="00B9254D" w:rsidRPr="0075112A">
        <w:rPr>
          <w:rFonts w:ascii="Liberation Serif" w:hAnsi="Liberation Serif" w:cs="Times New Roman"/>
          <w:sz w:val="28"/>
          <w:szCs w:val="28"/>
        </w:rPr>
        <w:t>актически достигнуто</w:t>
      </w:r>
      <w:r w:rsidR="00BD539D" w:rsidRPr="0075112A">
        <w:rPr>
          <w:rFonts w:ascii="Liberation Serif" w:hAnsi="Liberation Serif" w:cs="Times New Roman"/>
          <w:sz w:val="28"/>
          <w:szCs w:val="28"/>
        </w:rPr>
        <w:t>е</w:t>
      </w:r>
      <w:r w:rsidR="00B9254D" w:rsidRPr="0075112A">
        <w:rPr>
          <w:rFonts w:ascii="Liberation Serif" w:hAnsi="Liberation Serif" w:cs="Times New Roman"/>
          <w:sz w:val="28"/>
          <w:szCs w:val="28"/>
        </w:rPr>
        <w:t xml:space="preserve"> значение в объеме </w:t>
      </w:r>
      <w:r w:rsidR="00F81D35" w:rsidRPr="0075112A">
        <w:rPr>
          <w:rFonts w:ascii="Liberation Serif" w:hAnsi="Liberation Serif" w:cs="Times New Roman"/>
          <w:sz w:val="28"/>
          <w:szCs w:val="28"/>
        </w:rPr>
        <w:t>10</w:t>
      </w:r>
      <w:r w:rsidR="007F6086" w:rsidRPr="0075112A">
        <w:rPr>
          <w:rFonts w:ascii="Liberation Serif" w:hAnsi="Liberation Serif" w:cs="Times New Roman"/>
          <w:sz w:val="28"/>
          <w:szCs w:val="28"/>
        </w:rPr>
        <w:t> 911,37</w:t>
      </w:r>
      <w:r w:rsidR="00394D7B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F81D35" w:rsidRPr="0075112A">
        <w:rPr>
          <w:rFonts w:ascii="Liberation Serif" w:hAnsi="Liberation Serif" w:cs="Times New Roman"/>
          <w:sz w:val="28"/>
          <w:szCs w:val="28"/>
        </w:rPr>
        <w:t>больше</w:t>
      </w:r>
      <w:r w:rsidR="00BD539D" w:rsidRPr="0075112A">
        <w:rPr>
          <w:rFonts w:ascii="Liberation Serif" w:hAnsi="Liberation Serif" w:cs="Times New Roman"/>
          <w:sz w:val="28"/>
          <w:szCs w:val="28"/>
        </w:rPr>
        <w:t xml:space="preserve"> ожидаемого </w:t>
      </w:r>
      <w:r w:rsidR="00B9254D" w:rsidRPr="0075112A">
        <w:rPr>
          <w:rFonts w:ascii="Liberation Serif" w:hAnsi="Liberation Serif" w:cs="Times New Roman"/>
          <w:sz w:val="28"/>
          <w:szCs w:val="28"/>
        </w:rPr>
        <w:t xml:space="preserve">на </w:t>
      </w:r>
      <w:r w:rsidR="007F6086" w:rsidRPr="0075112A">
        <w:rPr>
          <w:rFonts w:ascii="Liberation Serif" w:hAnsi="Liberation Serif" w:cs="Times New Roman"/>
          <w:sz w:val="28"/>
          <w:szCs w:val="28"/>
        </w:rPr>
        <w:t>945,62</w:t>
      </w:r>
      <w:r w:rsidR="00B9254D" w:rsidRPr="0075112A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="003070D9">
        <w:rPr>
          <w:rFonts w:ascii="Liberation Serif" w:hAnsi="Liberation Serif" w:cs="Times New Roman"/>
          <w:sz w:val="28"/>
          <w:szCs w:val="28"/>
        </w:rPr>
        <w:t>. Рост доходов обусловлен</w:t>
      </w:r>
      <w:r w:rsidR="00014EA8">
        <w:rPr>
          <w:rFonts w:ascii="Liberation Serif" w:hAnsi="Liberation Serif" w:cs="Times New Roman"/>
          <w:sz w:val="28"/>
          <w:szCs w:val="28"/>
        </w:rPr>
        <w:t>:</w:t>
      </w:r>
    </w:p>
    <w:p w:rsidR="00014EA8" w:rsidRDefault="00014EA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7B7E35" w:rsidRPr="0075112A">
        <w:rPr>
          <w:rFonts w:ascii="Liberation Serif" w:hAnsi="Liberation Serif" w:cs="Times New Roman"/>
          <w:sz w:val="28"/>
          <w:szCs w:val="28"/>
        </w:rPr>
        <w:t xml:space="preserve"> фактически</w:t>
      </w:r>
      <w:r>
        <w:rPr>
          <w:rFonts w:ascii="Liberation Serif" w:hAnsi="Liberation Serif" w:cs="Times New Roman"/>
          <w:sz w:val="28"/>
          <w:szCs w:val="28"/>
        </w:rPr>
        <w:t>м</w:t>
      </w:r>
      <w:r w:rsidR="007B7E35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F81D35" w:rsidRPr="0075112A">
        <w:rPr>
          <w:rFonts w:ascii="Liberation Serif" w:hAnsi="Liberation Serif" w:cs="Times New Roman"/>
          <w:sz w:val="28"/>
          <w:szCs w:val="28"/>
        </w:rPr>
        <w:t>рост</w:t>
      </w:r>
      <w:r>
        <w:rPr>
          <w:rFonts w:ascii="Liberation Serif" w:hAnsi="Liberation Serif" w:cs="Times New Roman"/>
          <w:sz w:val="28"/>
          <w:szCs w:val="28"/>
        </w:rPr>
        <w:t>ом</w:t>
      </w:r>
      <w:r w:rsidR="00F81D35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</w:t>
      </w:r>
      <w:r w:rsidR="007F6086" w:rsidRPr="0075112A">
        <w:rPr>
          <w:rFonts w:ascii="Liberation Serif" w:hAnsi="Liberation Serif" w:cs="Times New Roman"/>
          <w:sz w:val="28"/>
          <w:szCs w:val="28"/>
        </w:rPr>
        <w:t>среднемесячной заработной платы</w:t>
      </w:r>
      <w:r>
        <w:rPr>
          <w:rFonts w:ascii="Liberation Serif" w:hAnsi="Liberation Serif" w:cs="Times New Roman"/>
          <w:sz w:val="28"/>
          <w:szCs w:val="28"/>
        </w:rPr>
        <w:t xml:space="preserve"> на</w:t>
      </w:r>
      <w:r w:rsidR="007F6086" w:rsidRPr="0075112A">
        <w:rPr>
          <w:rFonts w:ascii="Liberation Serif" w:hAnsi="Liberation Serif" w:cs="Times New Roman"/>
          <w:sz w:val="28"/>
          <w:szCs w:val="28"/>
        </w:rPr>
        <w:t xml:space="preserve"> 6,9%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0A3FCD" w:rsidRDefault="00014EA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0A3FCD">
        <w:rPr>
          <w:rFonts w:ascii="Liberation Serif" w:hAnsi="Liberation Serif" w:cs="Times New Roman"/>
          <w:sz w:val="28"/>
          <w:szCs w:val="28"/>
        </w:rPr>
        <w:t xml:space="preserve"> ростом е</w:t>
      </w:r>
      <w:r w:rsidRPr="00014EA8">
        <w:rPr>
          <w:rFonts w:ascii="Liberation Serif" w:hAnsi="Liberation Serif" w:cs="Times New Roman"/>
          <w:sz w:val="28"/>
          <w:szCs w:val="28"/>
        </w:rPr>
        <w:t>жемесячны</w:t>
      </w:r>
      <w:r w:rsidR="000A3FCD">
        <w:rPr>
          <w:rFonts w:ascii="Liberation Serif" w:hAnsi="Liberation Serif" w:cs="Times New Roman"/>
          <w:sz w:val="28"/>
          <w:szCs w:val="28"/>
        </w:rPr>
        <w:t>х</w:t>
      </w:r>
      <w:r w:rsidRPr="00014EA8">
        <w:rPr>
          <w:rFonts w:ascii="Liberation Serif" w:hAnsi="Liberation Serif" w:cs="Times New Roman"/>
          <w:sz w:val="28"/>
          <w:szCs w:val="28"/>
        </w:rPr>
        <w:t xml:space="preserve"> выплат пенсионерам на 6,6%</w:t>
      </w:r>
      <w:r w:rsidR="000A3FCD">
        <w:rPr>
          <w:rFonts w:ascii="Liberation Serif" w:hAnsi="Liberation Serif" w:cs="Times New Roman"/>
          <w:sz w:val="28"/>
          <w:szCs w:val="28"/>
        </w:rPr>
        <w:t>;</w:t>
      </w:r>
    </w:p>
    <w:p w:rsidR="004B02FF" w:rsidRPr="0075112A" w:rsidRDefault="000A3FC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C0A2D" w:rsidRPr="0075112A">
        <w:rPr>
          <w:rFonts w:ascii="Liberation Serif" w:hAnsi="Liberation Serif" w:cs="Times New Roman"/>
          <w:sz w:val="28"/>
          <w:szCs w:val="28"/>
        </w:rPr>
        <w:t>дополнительны</w:t>
      </w:r>
      <w:r>
        <w:rPr>
          <w:rFonts w:ascii="Liberation Serif" w:hAnsi="Liberation Serif" w:cs="Times New Roman"/>
          <w:sz w:val="28"/>
          <w:szCs w:val="28"/>
        </w:rPr>
        <w:t>ми</w:t>
      </w:r>
      <w:r w:rsidR="008C0A2D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>выплат</w:t>
      </w:r>
      <w:r>
        <w:rPr>
          <w:rFonts w:ascii="Liberation Serif" w:hAnsi="Liberation Serif" w:cs="Times New Roman"/>
          <w:sz w:val="28"/>
          <w:szCs w:val="28"/>
        </w:rPr>
        <w:t>ами,</w:t>
      </w:r>
      <w:r w:rsidR="008C0A2D" w:rsidRPr="0075112A">
        <w:rPr>
          <w:rFonts w:ascii="Liberation Serif" w:hAnsi="Liberation Serif" w:cs="Times New Roman"/>
          <w:sz w:val="28"/>
          <w:szCs w:val="28"/>
        </w:rPr>
        <w:t xml:space="preserve"> связанны</w:t>
      </w:r>
      <w:r>
        <w:rPr>
          <w:rFonts w:ascii="Liberation Serif" w:hAnsi="Liberation Serif" w:cs="Times New Roman"/>
          <w:sz w:val="28"/>
          <w:szCs w:val="28"/>
        </w:rPr>
        <w:t>ми</w:t>
      </w:r>
      <w:r w:rsidR="008C0A2D" w:rsidRPr="0075112A">
        <w:rPr>
          <w:rFonts w:ascii="Liberation Serif" w:hAnsi="Liberation Serif" w:cs="Times New Roman"/>
          <w:sz w:val="28"/>
          <w:szCs w:val="28"/>
        </w:rPr>
        <w:t xml:space="preserve"> с преодолением негативного воздействия в условиях распространения новой коронавирусной инфекции COVID-19.</w:t>
      </w:r>
    </w:p>
    <w:p w:rsidR="008C0A2D" w:rsidRPr="0075112A" w:rsidRDefault="00BD1282" w:rsidP="00CF43D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Ожидается, что </w:t>
      </w:r>
      <w:r w:rsidR="008C0A2D" w:rsidRPr="0075112A">
        <w:rPr>
          <w:rFonts w:ascii="Liberation Serif" w:hAnsi="Liberation Serif" w:cs="Times New Roman"/>
          <w:sz w:val="28"/>
          <w:szCs w:val="28"/>
        </w:rPr>
        <w:t xml:space="preserve">при стабилизации функционирования экономики </w:t>
      </w:r>
      <w:r w:rsidRPr="0075112A">
        <w:rPr>
          <w:rFonts w:ascii="Liberation Serif" w:hAnsi="Liberation Serif" w:cs="Times New Roman"/>
          <w:sz w:val="28"/>
          <w:szCs w:val="28"/>
        </w:rPr>
        <w:t>д</w:t>
      </w:r>
      <w:r w:rsidR="00B73F5D" w:rsidRPr="0075112A">
        <w:rPr>
          <w:rFonts w:ascii="Liberation Serif" w:hAnsi="Liberation Serif" w:cs="Times New Roman"/>
          <w:sz w:val="28"/>
          <w:szCs w:val="28"/>
        </w:rPr>
        <w:t>енежные доходы населения Артемовского городского округа в 20</w:t>
      </w:r>
      <w:r w:rsidRPr="0075112A">
        <w:rPr>
          <w:rFonts w:ascii="Liberation Serif" w:hAnsi="Liberation Serif" w:cs="Times New Roman"/>
          <w:sz w:val="28"/>
          <w:szCs w:val="28"/>
        </w:rPr>
        <w:t>2</w:t>
      </w:r>
      <w:r w:rsidR="007F6086" w:rsidRPr="0075112A">
        <w:rPr>
          <w:rFonts w:ascii="Liberation Serif" w:hAnsi="Liberation Serif" w:cs="Times New Roman"/>
          <w:sz w:val="28"/>
          <w:szCs w:val="28"/>
        </w:rPr>
        <w:t>1</w:t>
      </w:r>
      <w:r w:rsidR="008C0A2D" w:rsidRPr="0075112A">
        <w:rPr>
          <w:rFonts w:ascii="Liberation Serif" w:hAnsi="Liberation Serif" w:cs="Times New Roman"/>
          <w:sz w:val="28"/>
          <w:szCs w:val="28"/>
        </w:rPr>
        <w:t>-2024 годах будут расти на 2,9% ежегодно</w:t>
      </w:r>
      <w:r w:rsidR="00722DE3"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8776ED" w:rsidRPr="0075112A" w:rsidRDefault="008776E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Потребительский рынок</w:t>
      </w:r>
    </w:p>
    <w:p w:rsidR="00BE1DBC" w:rsidRPr="0075112A" w:rsidRDefault="00BE1DBC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</w:t>
      </w:r>
      <w:r w:rsidR="00722DE3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достиг значения </w:t>
      </w:r>
      <w:r w:rsidR="00722DE3" w:rsidRPr="0075112A">
        <w:rPr>
          <w:rFonts w:ascii="Liberation Serif" w:hAnsi="Liberation Serif" w:cs="Times New Roman"/>
          <w:sz w:val="28"/>
          <w:szCs w:val="28"/>
        </w:rPr>
        <w:t>3</w:t>
      </w:r>
      <w:r w:rsidR="00046AE5" w:rsidRPr="0075112A">
        <w:rPr>
          <w:rFonts w:ascii="Liberation Serif" w:hAnsi="Liberation Serif" w:cs="Times New Roman"/>
          <w:sz w:val="28"/>
          <w:szCs w:val="28"/>
        </w:rPr>
        <w:t> </w:t>
      </w:r>
      <w:r w:rsidR="00722DE3" w:rsidRPr="0075112A">
        <w:rPr>
          <w:rFonts w:ascii="Liberation Serif" w:hAnsi="Liberation Serif" w:cs="Times New Roman"/>
          <w:sz w:val="28"/>
          <w:szCs w:val="28"/>
        </w:rPr>
        <w:t>516,1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рублей, что составляет 11</w:t>
      </w:r>
      <w:r w:rsidR="00722DE3" w:rsidRPr="0075112A">
        <w:rPr>
          <w:rFonts w:ascii="Liberation Serif" w:hAnsi="Liberation Serif" w:cs="Times New Roman"/>
          <w:sz w:val="28"/>
          <w:szCs w:val="28"/>
        </w:rPr>
        <w:t>8,</w:t>
      </w:r>
      <w:r w:rsidR="00046AE5" w:rsidRPr="0075112A">
        <w:rPr>
          <w:rFonts w:ascii="Liberation Serif" w:hAnsi="Liberation Serif" w:cs="Times New Roman"/>
          <w:sz w:val="28"/>
          <w:szCs w:val="28"/>
        </w:rPr>
        <w:t>6</w:t>
      </w:r>
      <w:r w:rsidRPr="0075112A">
        <w:rPr>
          <w:rFonts w:ascii="Liberation Serif" w:hAnsi="Liberation Serif" w:cs="Times New Roman"/>
          <w:sz w:val="28"/>
          <w:szCs w:val="28"/>
        </w:rPr>
        <w:t>% от</w:t>
      </w:r>
      <w:r w:rsidR="00722DE3" w:rsidRPr="0075112A">
        <w:rPr>
          <w:rFonts w:ascii="Liberation Serif" w:hAnsi="Liberation Serif" w:cs="Times New Roman"/>
          <w:sz w:val="28"/>
          <w:szCs w:val="28"/>
        </w:rPr>
        <w:t xml:space="preserve"> аналогичного показателя за 2019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 (в 201</w:t>
      </w:r>
      <w:r w:rsidR="00722DE3" w:rsidRPr="0075112A">
        <w:rPr>
          <w:rFonts w:ascii="Liberation Serif" w:hAnsi="Liberation Serif" w:cs="Times New Roman"/>
          <w:sz w:val="28"/>
          <w:szCs w:val="28"/>
        </w:rPr>
        <w:t>9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оборот составил 2</w:t>
      </w:r>
      <w:r w:rsidR="00046AE5" w:rsidRPr="0075112A">
        <w:rPr>
          <w:rFonts w:ascii="Liberation Serif" w:hAnsi="Liberation Serif" w:cs="Times New Roman"/>
          <w:sz w:val="28"/>
          <w:szCs w:val="28"/>
        </w:rPr>
        <w:t> 964,67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млн. рублей). </w:t>
      </w:r>
    </w:p>
    <w:p w:rsidR="00AA4FF5" w:rsidRDefault="00AA4FF5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итогам 2021</w:t>
      </w:r>
      <w:r w:rsidR="00BE1DBC" w:rsidRPr="0075112A">
        <w:rPr>
          <w:rFonts w:ascii="Liberation Serif" w:hAnsi="Liberation Serif" w:cs="Times New Roman"/>
          <w:sz w:val="28"/>
          <w:szCs w:val="28"/>
        </w:rPr>
        <w:t xml:space="preserve"> года </w:t>
      </w:r>
      <w:r>
        <w:rPr>
          <w:rFonts w:ascii="Liberation Serif" w:hAnsi="Liberation Serif" w:cs="Times New Roman"/>
          <w:sz w:val="28"/>
          <w:szCs w:val="28"/>
        </w:rPr>
        <w:t xml:space="preserve">и в </w:t>
      </w:r>
      <w:r w:rsidRPr="0075112A">
        <w:rPr>
          <w:rFonts w:ascii="Liberation Serif" w:hAnsi="Liberation Serif" w:cs="Times New Roman"/>
          <w:sz w:val="28"/>
          <w:szCs w:val="28"/>
        </w:rPr>
        <w:t>период 2022-2024 годов ожидается положительная динамика оборота оптовой и розничной торговли в пределах 7%.</w:t>
      </w: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Демография </w:t>
      </w:r>
    </w:p>
    <w:p w:rsidR="00D37FCD" w:rsidRDefault="004D114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Ч</w:t>
      </w:r>
      <w:r w:rsidR="00D37FCD" w:rsidRPr="0075112A">
        <w:rPr>
          <w:rFonts w:ascii="Liberation Serif" w:hAnsi="Liberation Serif" w:cs="Times New Roman"/>
          <w:sz w:val="28"/>
          <w:szCs w:val="28"/>
        </w:rPr>
        <w:t xml:space="preserve">исленность </w:t>
      </w:r>
      <w:r w:rsidR="00300FC5" w:rsidRPr="0075112A">
        <w:rPr>
          <w:rFonts w:ascii="Liberation Serif" w:hAnsi="Liberation Serif" w:cs="Times New Roman"/>
          <w:sz w:val="28"/>
          <w:szCs w:val="28"/>
        </w:rPr>
        <w:t xml:space="preserve">населения </w:t>
      </w:r>
      <w:r w:rsidR="00C96153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D37FCD" w:rsidRPr="0075112A">
        <w:rPr>
          <w:rFonts w:ascii="Liberation Serif" w:hAnsi="Liberation Serif" w:cs="Times New Roman"/>
          <w:sz w:val="28"/>
          <w:szCs w:val="28"/>
        </w:rPr>
        <w:t>на 01.01.20</w:t>
      </w:r>
      <w:r w:rsidR="00432328" w:rsidRPr="0075112A">
        <w:rPr>
          <w:rFonts w:ascii="Liberation Serif" w:hAnsi="Liberation Serif" w:cs="Times New Roman"/>
          <w:sz w:val="28"/>
          <w:szCs w:val="28"/>
        </w:rPr>
        <w:t>2</w:t>
      </w:r>
      <w:r w:rsidR="00032B05" w:rsidRPr="0075112A">
        <w:rPr>
          <w:rFonts w:ascii="Liberation Serif" w:hAnsi="Liberation Serif" w:cs="Times New Roman"/>
          <w:sz w:val="28"/>
          <w:szCs w:val="28"/>
        </w:rPr>
        <w:t>1</w:t>
      </w:r>
      <w:r w:rsidR="00D37FCD" w:rsidRPr="0075112A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9C18BB" w:rsidRPr="0075112A">
        <w:rPr>
          <w:rFonts w:ascii="Liberation Serif" w:hAnsi="Liberation Serif" w:cs="Times New Roman"/>
          <w:sz w:val="28"/>
          <w:szCs w:val="28"/>
        </w:rPr>
        <w:t>ила</w:t>
      </w:r>
      <w:r w:rsidR="00D37FCD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432328" w:rsidRPr="0075112A">
        <w:rPr>
          <w:rFonts w:ascii="Liberation Serif" w:hAnsi="Liberation Serif" w:cs="Times New Roman"/>
          <w:sz w:val="28"/>
          <w:szCs w:val="28"/>
        </w:rPr>
        <w:t>54</w:t>
      </w:r>
      <w:r w:rsidR="00032B05" w:rsidRPr="0075112A">
        <w:rPr>
          <w:rFonts w:ascii="Liberation Serif" w:hAnsi="Liberation Serif" w:cs="Times New Roman"/>
          <w:sz w:val="28"/>
          <w:szCs w:val="28"/>
        </w:rPr>
        <w:t> 232</w:t>
      </w:r>
      <w:r w:rsidR="00432328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D37FCD" w:rsidRPr="0075112A">
        <w:rPr>
          <w:rFonts w:ascii="Liberation Serif" w:hAnsi="Liberation Serif" w:cs="Times New Roman"/>
          <w:sz w:val="28"/>
          <w:szCs w:val="28"/>
        </w:rPr>
        <w:t>человек</w:t>
      </w:r>
      <w:r w:rsidR="00032B05" w:rsidRPr="0075112A">
        <w:rPr>
          <w:rFonts w:ascii="Liberation Serif" w:hAnsi="Liberation Serif" w:cs="Times New Roman"/>
          <w:sz w:val="28"/>
          <w:szCs w:val="28"/>
        </w:rPr>
        <w:t>а</w:t>
      </w:r>
      <w:r w:rsidR="00D37FCD" w:rsidRPr="0075112A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703F3E" w:rsidRPr="0075112A">
        <w:rPr>
          <w:rFonts w:ascii="Liberation Serif" w:hAnsi="Liberation Serif" w:cs="Times New Roman"/>
          <w:sz w:val="28"/>
          <w:szCs w:val="28"/>
        </w:rPr>
        <w:t>756</w:t>
      </w:r>
      <w:r w:rsidR="00D37FCD" w:rsidRPr="0075112A">
        <w:rPr>
          <w:rFonts w:ascii="Liberation Serif" w:hAnsi="Liberation Serif" w:cs="Times New Roman"/>
          <w:sz w:val="28"/>
          <w:szCs w:val="28"/>
        </w:rPr>
        <w:t xml:space="preserve"> человек </w:t>
      </w:r>
      <w:r w:rsidR="009E5D77" w:rsidRPr="0075112A">
        <w:rPr>
          <w:rFonts w:ascii="Liberation Serif" w:hAnsi="Liberation Serif" w:cs="Times New Roman"/>
          <w:sz w:val="28"/>
          <w:szCs w:val="28"/>
        </w:rPr>
        <w:t>меньше</w:t>
      </w:r>
      <w:r w:rsidR="00703F3E" w:rsidRPr="0075112A">
        <w:rPr>
          <w:rFonts w:ascii="Liberation Serif" w:hAnsi="Liberation Serif" w:cs="Times New Roman"/>
          <w:sz w:val="28"/>
          <w:szCs w:val="28"/>
        </w:rPr>
        <w:t>, чем по состоянию на 01.01.2020.</w:t>
      </w:r>
      <w:r w:rsidR="00D37FCD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F143B3" w:rsidRPr="0075112A">
        <w:rPr>
          <w:rFonts w:ascii="Liberation Serif" w:hAnsi="Liberation Serif" w:cs="Times New Roman"/>
          <w:sz w:val="28"/>
          <w:szCs w:val="28"/>
        </w:rPr>
        <w:t>Сложившаяся ситуация обусловлена процессами миграции и естественной убыли населения.</w:t>
      </w:r>
    </w:p>
    <w:p w:rsidR="00F13712" w:rsidRPr="00F13712" w:rsidRDefault="00F13712" w:rsidP="00F1371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712">
        <w:rPr>
          <w:rFonts w:ascii="Liberation Serif" w:hAnsi="Liberation Serif" w:cs="Times New Roman"/>
          <w:sz w:val="28"/>
          <w:szCs w:val="28"/>
        </w:rPr>
        <w:t>За 12 месяцев 2020 года зарегистрировано 492 родившихся малыша (в 2019 году – 555 малышей). Число родившихся в 2020 году меньше, чем в 2019 году на 63 человека. Число умерших в 2020 году составило 1057 человек, что больше на 166 человек, чем в 2019 году (в 2019 году - 891 человек). Естественная убыль населения за 2020 год составила - 565 человек.</w:t>
      </w:r>
    </w:p>
    <w:p w:rsidR="00F13712" w:rsidRPr="00F13712" w:rsidRDefault="00F13712" w:rsidP="00F1371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712">
        <w:rPr>
          <w:rFonts w:ascii="Liberation Serif" w:hAnsi="Liberation Serif" w:cs="Times New Roman"/>
          <w:sz w:val="28"/>
          <w:szCs w:val="28"/>
        </w:rPr>
        <w:t>Итоги миграции населения за январь-декабрь 2020 года: число прибывших 1 268 человек, число выбывших 1 445 человек, миграционная убыль составила 177 человек (миграционная убыль январь-декабрь 2019 года - 129 человек).</w:t>
      </w:r>
    </w:p>
    <w:p w:rsidR="00CE33A3" w:rsidRDefault="00012EC2" w:rsidP="00012E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Ожидае</w:t>
      </w:r>
      <w:r w:rsidR="00703F3E" w:rsidRPr="0075112A">
        <w:rPr>
          <w:rFonts w:ascii="Liberation Serif" w:hAnsi="Liberation Serif" w:cs="Times New Roman"/>
          <w:sz w:val="28"/>
          <w:szCs w:val="28"/>
        </w:rPr>
        <w:t xml:space="preserve">тся, что темпы естественной и миграционной убыли населения сократятся, но среднегодовая численность населения будет уменьшаться, и к 2024 году составит 53 000 </w:t>
      </w:r>
      <w:r w:rsidR="00CE33A3">
        <w:rPr>
          <w:rFonts w:ascii="Liberation Serif" w:hAnsi="Liberation Serif" w:cs="Times New Roman"/>
          <w:sz w:val="28"/>
          <w:szCs w:val="28"/>
        </w:rPr>
        <w:t>человек.</w:t>
      </w:r>
    </w:p>
    <w:p w:rsidR="00703F3E" w:rsidRPr="0075112A" w:rsidRDefault="00CE33A3" w:rsidP="00012E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300FC5">
        <w:rPr>
          <w:rFonts w:ascii="Liberation Serif" w:hAnsi="Liberation Serif" w:cs="Times New Roman"/>
          <w:sz w:val="28"/>
          <w:szCs w:val="28"/>
        </w:rPr>
        <w:t>о отдельным возрастным категориям</w:t>
      </w:r>
      <w:r>
        <w:rPr>
          <w:rFonts w:ascii="Liberation Serif" w:hAnsi="Liberation Serif" w:cs="Times New Roman"/>
          <w:sz w:val="28"/>
          <w:szCs w:val="28"/>
        </w:rPr>
        <w:t xml:space="preserve"> численность населения характеризуется следующими показателями.</w:t>
      </w:r>
    </w:p>
    <w:p w:rsidR="00B73F5D" w:rsidRPr="00882F91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2F91">
        <w:rPr>
          <w:rFonts w:ascii="Liberation Serif" w:hAnsi="Liberation Serif" w:cs="Times New Roman"/>
          <w:sz w:val="28"/>
          <w:szCs w:val="28"/>
        </w:rPr>
        <w:t>Численность детей в возрасте 3-7 лет (дошкольного возраста) по состоянию на 01.01.20</w:t>
      </w:r>
      <w:r w:rsidR="00432328" w:rsidRPr="00882F91">
        <w:rPr>
          <w:rFonts w:ascii="Liberation Serif" w:hAnsi="Liberation Serif" w:cs="Times New Roman"/>
          <w:sz w:val="28"/>
          <w:szCs w:val="28"/>
        </w:rPr>
        <w:t>2</w:t>
      </w:r>
      <w:r w:rsidR="00696480" w:rsidRPr="00882F91">
        <w:rPr>
          <w:rFonts w:ascii="Liberation Serif" w:hAnsi="Liberation Serif" w:cs="Times New Roman"/>
          <w:sz w:val="28"/>
          <w:szCs w:val="28"/>
        </w:rPr>
        <w:t>1</w:t>
      </w:r>
      <w:r w:rsidRPr="00882F91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CD4A2A" w:rsidRPr="00882F91">
        <w:rPr>
          <w:rFonts w:ascii="Liberation Serif" w:hAnsi="Liberation Serif" w:cs="Times New Roman"/>
          <w:sz w:val="28"/>
          <w:szCs w:val="28"/>
        </w:rPr>
        <w:t>ила</w:t>
      </w:r>
      <w:r w:rsidRPr="00882F91">
        <w:rPr>
          <w:rFonts w:ascii="Liberation Serif" w:hAnsi="Liberation Serif" w:cs="Times New Roman"/>
          <w:sz w:val="28"/>
          <w:szCs w:val="28"/>
        </w:rPr>
        <w:t xml:space="preserve"> </w:t>
      </w:r>
      <w:r w:rsidR="00696480" w:rsidRPr="00882F91">
        <w:rPr>
          <w:rFonts w:ascii="Liberation Serif" w:hAnsi="Liberation Serif" w:cs="Times New Roman"/>
          <w:sz w:val="28"/>
          <w:szCs w:val="28"/>
        </w:rPr>
        <w:t>3 </w:t>
      </w:r>
      <w:r w:rsidR="00256063" w:rsidRPr="00882F91">
        <w:rPr>
          <w:rFonts w:ascii="Liberation Serif" w:hAnsi="Liberation Serif" w:cs="Times New Roman"/>
          <w:sz w:val="28"/>
          <w:szCs w:val="28"/>
        </w:rPr>
        <w:t>751</w:t>
      </w:r>
      <w:r w:rsidR="00696480" w:rsidRPr="00882F91">
        <w:rPr>
          <w:rFonts w:ascii="Liberation Serif" w:hAnsi="Liberation Serif" w:cs="Times New Roman"/>
          <w:sz w:val="28"/>
          <w:szCs w:val="28"/>
        </w:rPr>
        <w:t xml:space="preserve"> </w:t>
      </w:r>
      <w:r w:rsidR="004A2F7C" w:rsidRPr="00882F91">
        <w:rPr>
          <w:rFonts w:ascii="Liberation Serif" w:hAnsi="Liberation Serif" w:cs="Times New Roman"/>
          <w:sz w:val="28"/>
          <w:szCs w:val="28"/>
        </w:rPr>
        <w:t>человек</w:t>
      </w:r>
      <w:r w:rsidRPr="00882F91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256063" w:rsidRPr="00882F91">
        <w:rPr>
          <w:rFonts w:ascii="Liberation Serif" w:hAnsi="Liberation Serif" w:cs="Times New Roman"/>
          <w:sz w:val="28"/>
          <w:szCs w:val="28"/>
        </w:rPr>
        <w:t>225</w:t>
      </w:r>
      <w:r w:rsidRPr="00882F9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432328" w:rsidRPr="00882F91">
        <w:rPr>
          <w:rFonts w:ascii="Liberation Serif" w:hAnsi="Liberation Serif" w:cs="Times New Roman"/>
          <w:sz w:val="28"/>
          <w:szCs w:val="28"/>
        </w:rPr>
        <w:t xml:space="preserve"> </w:t>
      </w:r>
      <w:r w:rsidR="00696480" w:rsidRPr="00882F91">
        <w:rPr>
          <w:rFonts w:ascii="Liberation Serif" w:hAnsi="Liberation Serif" w:cs="Times New Roman"/>
          <w:sz w:val="28"/>
          <w:szCs w:val="28"/>
        </w:rPr>
        <w:t>меньше</w:t>
      </w:r>
      <w:r w:rsidRPr="00882F91">
        <w:rPr>
          <w:rFonts w:ascii="Liberation Serif" w:hAnsi="Liberation Serif" w:cs="Times New Roman"/>
          <w:sz w:val="28"/>
          <w:szCs w:val="28"/>
        </w:rPr>
        <w:t xml:space="preserve">, чем </w:t>
      </w:r>
      <w:r w:rsidR="00747AC8" w:rsidRPr="00882F91">
        <w:rPr>
          <w:rFonts w:ascii="Liberation Serif" w:hAnsi="Liberation Serif" w:cs="Times New Roman"/>
          <w:sz w:val="28"/>
          <w:szCs w:val="28"/>
        </w:rPr>
        <w:t>по состоянию на 01.01.</w:t>
      </w:r>
      <w:r w:rsidR="00696480" w:rsidRPr="00882F91">
        <w:rPr>
          <w:rFonts w:ascii="Liberation Serif" w:hAnsi="Liberation Serif" w:cs="Times New Roman"/>
          <w:sz w:val="28"/>
          <w:szCs w:val="28"/>
        </w:rPr>
        <w:t>2020.</w:t>
      </w:r>
      <w:r w:rsidRPr="00882F91">
        <w:rPr>
          <w:rFonts w:ascii="Liberation Serif" w:hAnsi="Liberation Serif" w:cs="Times New Roman"/>
          <w:sz w:val="28"/>
          <w:szCs w:val="28"/>
        </w:rPr>
        <w:t xml:space="preserve"> В </w:t>
      </w:r>
      <w:r w:rsidR="007E0889" w:rsidRPr="00882F91">
        <w:rPr>
          <w:rFonts w:ascii="Liberation Serif" w:hAnsi="Liberation Serif" w:cs="Times New Roman"/>
          <w:sz w:val="28"/>
          <w:szCs w:val="28"/>
        </w:rPr>
        <w:t>среднесрочной</w:t>
      </w:r>
      <w:r w:rsidRPr="00882F91">
        <w:rPr>
          <w:rFonts w:ascii="Liberation Serif" w:hAnsi="Liberation Serif" w:cs="Times New Roman"/>
          <w:sz w:val="28"/>
          <w:szCs w:val="28"/>
        </w:rPr>
        <w:t xml:space="preserve"> перспективе </w:t>
      </w:r>
      <w:r w:rsidR="009D60E8" w:rsidRPr="00882F91">
        <w:rPr>
          <w:rFonts w:ascii="Liberation Serif" w:hAnsi="Liberation Serif" w:cs="Times New Roman"/>
          <w:sz w:val="28"/>
          <w:szCs w:val="28"/>
        </w:rPr>
        <w:t>202</w:t>
      </w:r>
      <w:r w:rsidR="00696480" w:rsidRPr="00882F91">
        <w:rPr>
          <w:rFonts w:ascii="Liberation Serif" w:hAnsi="Liberation Serif" w:cs="Times New Roman"/>
          <w:sz w:val="28"/>
          <w:szCs w:val="28"/>
        </w:rPr>
        <w:t>2</w:t>
      </w:r>
      <w:r w:rsidR="009D60E8" w:rsidRPr="00882F91">
        <w:rPr>
          <w:rFonts w:ascii="Liberation Serif" w:hAnsi="Liberation Serif" w:cs="Times New Roman"/>
          <w:sz w:val="28"/>
          <w:szCs w:val="28"/>
        </w:rPr>
        <w:t>-202</w:t>
      </w:r>
      <w:r w:rsidR="00696480" w:rsidRPr="00882F91">
        <w:rPr>
          <w:rFonts w:ascii="Liberation Serif" w:hAnsi="Liberation Serif" w:cs="Times New Roman"/>
          <w:sz w:val="28"/>
          <w:szCs w:val="28"/>
        </w:rPr>
        <w:t>4</w:t>
      </w:r>
      <w:r w:rsidR="009D60E8" w:rsidRPr="00882F91">
        <w:rPr>
          <w:rFonts w:ascii="Liberation Serif" w:hAnsi="Liberation Serif" w:cs="Times New Roman"/>
          <w:sz w:val="28"/>
          <w:szCs w:val="28"/>
        </w:rPr>
        <w:t xml:space="preserve"> годов </w:t>
      </w:r>
      <w:r w:rsidRPr="00882F91">
        <w:rPr>
          <w:rFonts w:ascii="Liberation Serif" w:hAnsi="Liberation Serif" w:cs="Times New Roman"/>
          <w:sz w:val="28"/>
          <w:szCs w:val="28"/>
        </w:rPr>
        <w:t xml:space="preserve">прогнозируется </w:t>
      </w:r>
      <w:r w:rsidR="00696480" w:rsidRPr="00882F91">
        <w:rPr>
          <w:rFonts w:ascii="Liberation Serif" w:hAnsi="Liberation Serif" w:cs="Times New Roman"/>
          <w:sz w:val="28"/>
          <w:szCs w:val="28"/>
        </w:rPr>
        <w:t>сохранение</w:t>
      </w:r>
      <w:r w:rsidRPr="00882F91">
        <w:rPr>
          <w:rFonts w:ascii="Liberation Serif" w:hAnsi="Liberation Serif" w:cs="Times New Roman"/>
          <w:sz w:val="28"/>
          <w:szCs w:val="28"/>
        </w:rPr>
        <w:t xml:space="preserve"> численности граждан данной возрастной категории</w:t>
      </w:r>
      <w:r w:rsidR="00CD4A2A" w:rsidRPr="00882F91">
        <w:rPr>
          <w:rFonts w:ascii="Liberation Serif" w:hAnsi="Liberation Serif" w:cs="Times New Roman"/>
          <w:sz w:val="28"/>
          <w:szCs w:val="28"/>
        </w:rPr>
        <w:t xml:space="preserve"> </w:t>
      </w:r>
      <w:r w:rsidR="009D60E8" w:rsidRPr="00882F91">
        <w:rPr>
          <w:rFonts w:ascii="Liberation Serif" w:hAnsi="Liberation Serif" w:cs="Times New Roman"/>
          <w:sz w:val="28"/>
          <w:szCs w:val="28"/>
        </w:rPr>
        <w:t>в пределах</w:t>
      </w:r>
      <w:r w:rsidR="00CD4A2A" w:rsidRPr="00882F91">
        <w:rPr>
          <w:rFonts w:ascii="Liberation Serif" w:hAnsi="Liberation Serif" w:cs="Times New Roman"/>
          <w:sz w:val="28"/>
          <w:szCs w:val="28"/>
        </w:rPr>
        <w:t xml:space="preserve"> 3</w:t>
      </w:r>
      <w:r w:rsidR="0047741A" w:rsidRPr="00882F91">
        <w:rPr>
          <w:rFonts w:ascii="Liberation Serif" w:hAnsi="Liberation Serif" w:cs="Times New Roman"/>
          <w:sz w:val="28"/>
          <w:szCs w:val="28"/>
        </w:rPr>
        <w:t> </w:t>
      </w:r>
      <w:r w:rsidR="00882F91" w:rsidRPr="00882F91">
        <w:rPr>
          <w:rFonts w:ascii="Liberation Serif" w:hAnsi="Liberation Serif" w:cs="Times New Roman"/>
          <w:sz w:val="28"/>
          <w:szCs w:val="28"/>
        </w:rPr>
        <w:t>65</w:t>
      </w:r>
      <w:r w:rsidR="00CD4A2A" w:rsidRPr="00882F91">
        <w:rPr>
          <w:rFonts w:ascii="Liberation Serif" w:hAnsi="Liberation Serif" w:cs="Times New Roman"/>
          <w:sz w:val="28"/>
          <w:szCs w:val="28"/>
        </w:rPr>
        <w:t>0 человек</w:t>
      </w:r>
      <w:r w:rsidRPr="00882F91">
        <w:rPr>
          <w:rFonts w:ascii="Liberation Serif" w:hAnsi="Liberation Serif" w:cs="Times New Roman"/>
          <w:sz w:val="28"/>
          <w:szCs w:val="28"/>
        </w:rPr>
        <w:t>.</w:t>
      </w:r>
    </w:p>
    <w:p w:rsidR="004A2F7C" w:rsidRPr="00B94441" w:rsidRDefault="00B73F5D" w:rsidP="004A2F7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4441">
        <w:rPr>
          <w:rFonts w:ascii="Liberation Serif" w:hAnsi="Liberation Serif" w:cs="Times New Roman"/>
          <w:sz w:val="28"/>
          <w:szCs w:val="28"/>
        </w:rPr>
        <w:t>Численность детей и подростков в возрасте 8-17 лет (ш</w:t>
      </w:r>
      <w:r w:rsidR="009D60E8" w:rsidRPr="00B94441">
        <w:rPr>
          <w:rFonts w:ascii="Liberation Serif" w:hAnsi="Liberation Serif" w:cs="Times New Roman"/>
          <w:sz w:val="28"/>
          <w:szCs w:val="28"/>
        </w:rPr>
        <w:t>кольного возраста) на 01.01.202</w:t>
      </w:r>
      <w:r w:rsidR="00696480" w:rsidRPr="00B94441">
        <w:rPr>
          <w:rFonts w:ascii="Liberation Serif" w:hAnsi="Liberation Serif" w:cs="Times New Roman"/>
          <w:sz w:val="28"/>
          <w:szCs w:val="28"/>
        </w:rPr>
        <w:t>1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882F91" w:rsidRPr="00B94441">
        <w:rPr>
          <w:rFonts w:ascii="Liberation Serif" w:hAnsi="Liberation Serif" w:cs="Times New Roman"/>
          <w:sz w:val="28"/>
          <w:szCs w:val="28"/>
        </w:rPr>
        <w:t>7001,0</w:t>
      </w:r>
      <w:r w:rsidR="004164B9" w:rsidRPr="00B9444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D60E8" w:rsidRPr="00B94441">
        <w:rPr>
          <w:rFonts w:ascii="Liberation Serif" w:hAnsi="Liberation Serif" w:cs="Times New Roman"/>
          <w:sz w:val="28"/>
          <w:szCs w:val="28"/>
        </w:rPr>
        <w:t>а</w:t>
      </w:r>
      <w:r w:rsidRPr="00B94441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882F91" w:rsidRPr="00B94441">
        <w:rPr>
          <w:rFonts w:ascii="Liberation Serif" w:hAnsi="Liberation Serif" w:cs="Times New Roman"/>
          <w:sz w:val="28"/>
          <w:szCs w:val="28"/>
        </w:rPr>
        <w:t>332</w:t>
      </w:r>
      <w:r w:rsidR="004A2F7C" w:rsidRPr="00B94441">
        <w:rPr>
          <w:rFonts w:ascii="Liberation Serif" w:hAnsi="Liberation Serif" w:cs="Times New Roman"/>
          <w:sz w:val="28"/>
          <w:szCs w:val="28"/>
        </w:rPr>
        <w:t xml:space="preserve"> </w:t>
      </w:r>
      <w:r w:rsidRPr="00B94441">
        <w:rPr>
          <w:rFonts w:ascii="Liberation Serif" w:hAnsi="Liberation Serif" w:cs="Times New Roman"/>
          <w:sz w:val="28"/>
          <w:szCs w:val="28"/>
        </w:rPr>
        <w:t>человек</w:t>
      </w:r>
      <w:r w:rsidR="00882F91" w:rsidRPr="00B94441">
        <w:rPr>
          <w:rFonts w:ascii="Liberation Serif" w:hAnsi="Liberation Serif" w:cs="Times New Roman"/>
          <w:sz w:val="28"/>
          <w:szCs w:val="28"/>
        </w:rPr>
        <w:t>а</w:t>
      </w:r>
      <w:r w:rsidR="004164B9" w:rsidRPr="00B94441">
        <w:rPr>
          <w:rFonts w:ascii="Liberation Serif" w:hAnsi="Liberation Serif" w:cs="Times New Roman"/>
          <w:sz w:val="28"/>
          <w:szCs w:val="28"/>
        </w:rPr>
        <w:t xml:space="preserve"> </w:t>
      </w:r>
      <w:r w:rsidR="00882F91" w:rsidRPr="00B94441">
        <w:rPr>
          <w:rFonts w:ascii="Liberation Serif" w:hAnsi="Liberation Serif" w:cs="Times New Roman"/>
          <w:sz w:val="28"/>
          <w:szCs w:val="28"/>
        </w:rPr>
        <w:t>больше</w:t>
      </w:r>
      <w:r w:rsidR="004A2F7C" w:rsidRPr="00B94441">
        <w:rPr>
          <w:rFonts w:ascii="Liberation Serif" w:hAnsi="Liberation Serif" w:cs="Times New Roman"/>
          <w:sz w:val="28"/>
          <w:szCs w:val="28"/>
        </w:rPr>
        <w:t xml:space="preserve">, чем </w:t>
      </w:r>
      <w:r w:rsidR="008246AA" w:rsidRPr="00B94441">
        <w:rPr>
          <w:rFonts w:ascii="Liberation Serif" w:hAnsi="Liberation Serif" w:cs="Times New Roman"/>
          <w:sz w:val="28"/>
          <w:szCs w:val="28"/>
        </w:rPr>
        <w:t>на 01.01.2</w:t>
      </w:r>
      <w:r w:rsidR="004A2F7C" w:rsidRPr="00B94441">
        <w:rPr>
          <w:rFonts w:ascii="Liberation Serif" w:hAnsi="Liberation Serif" w:cs="Times New Roman"/>
          <w:sz w:val="28"/>
          <w:szCs w:val="28"/>
        </w:rPr>
        <w:t>0</w:t>
      </w:r>
      <w:r w:rsidR="00696480" w:rsidRPr="00B94441">
        <w:rPr>
          <w:rFonts w:ascii="Liberation Serif" w:hAnsi="Liberation Serif" w:cs="Times New Roman"/>
          <w:sz w:val="28"/>
          <w:szCs w:val="28"/>
        </w:rPr>
        <w:t>20</w:t>
      </w:r>
      <w:r w:rsidRPr="00B94441">
        <w:rPr>
          <w:rFonts w:ascii="Liberation Serif" w:hAnsi="Liberation Serif" w:cs="Times New Roman"/>
          <w:sz w:val="28"/>
          <w:szCs w:val="28"/>
        </w:rPr>
        <w:t xml:space="preserve">. В </w:t>
      </w:r>
      <w:r w:rsidR="0047741A" w:rsidRPr="00B94441">
        <w:rPr>
          <w:rFonts w:ascii="Liberation Serif" w:hAnsi="Liberation Serif" w:cs="Times New Roman"/>
          <w:sz w:val="28"/>
          <w:szCs w:val="28"/>
        </w:rPr>
        <w:t>среднесрочной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перспективе </w:t>
      </w:r>
      <w:r w:rsidR="009D60E8" w:rsidRPr="00B94441">
        <w:rPr>
          <w:rFonts w:ascii="Liberation Serif" w:hAnsi="Liberation Serif" w:cs="Times New Roman"/>
          <w:sz w:val="28"/>
          <w:szCs w:val="28"/>
        </w:rPr>
        <w:t>202</w:t>
      </w:r>
      <w:r w:rsidR="00696480" w:rsidRPr="00B94441">
        <w:rPr>
          <w:rFonts w:ascii="Liberation Serif" w:hAnsi="Liberation Serif" w:cs="Times New Roman"/>
          <w:sz w:val="28"/>
          <w:szCs w:val="28"/>
        </w:rPr>
        <w:t>2</w:t>
      </w:r>
      <w:r w:rsidR="009D60E8" w:rsidRPr="00B94441">
        <w:rPr>
          <w:rFonts w:ascii="Liberation Serif" w:hAnsi="Liberation Serif" w:cs="Times New Roman"/>
          <w:sz w:val="28"/>
          <w:szCs w:val="28"/>
        </w:rPr>
        <w:t>-202</w:t>
      </w:r>
      <w:r w:rsidR="00696480" w:rsidRPr="00B94441">
        <w:rPr>
          <w:rFonts w:ascii="Liberation Serif" w:hAnsi="Liberation Serif" w:cs="Times New Roman"/>
          <w:sz w:val="28"/>
          <w:szCs w:val="28"/>
        </w:rPr>
        <w:t>4</w:t>
      </w:r>
      <w:r w:rsidR="009D60E8" w:rsidRPr="00B94441">
        <w:rPr>
          <w:rFonts w:ascii="Liberation Serif" w:hAnsi="Liberation Serif" w:cs="Times New Roman"/>
          <w:sz w:val="28"/>
          <w:szCs w:val="28"/>
        </w:rPr>
        <w:t xml:space="preserve"> годов </w:t>
      </w:r>
      <w:r w:rsidRPr="00B94441">
        <w:rPr>
          <w:rFonts w:ascii="Liberation Serif" w:hAnsi="Liberation Serif" w:cs="Times New Roman"/>
          <w:sz w:val="28"/>
          <w:szCs w:val="28"/>
        </w:rPr>
        <w:t>прогнозируется</w:t>
      </w:r>
      <w:r w:rsidR="004A2F7C" w:rsidRPr="00B94441">
        <w:rPr>
          <w:rFonts w:ascii="Liberation Serif" w:hAnsi="Liberation Serif" w:cs="Times New Roman"/>
          <w:sz w:val="28"/>
          <w:szCs w:val="28"/>
        </w:rPr>
        <w:t xml:space="preserve"> </w:t>
      </w:r>
      <w:r w:rsidR="009D60E8" w:rsidRPr="00B94441">
        <w:rPr>
          <w:rFonts w:ascii="Liberation Serif" w:hAnsi="Liberation Serif" w:cs="Times New Roman"/>
          <w:sz w:val="28"/>
          <w:szCs w:val="28"/>
        </w:rPr>
        <w:t>сохранение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численности граждан данной возрастной категории </w:t>
      </w:r>
      <w:r w:rsidR="009D60E8" w:rsidRPr="00B94441">
        <w:rPr>
          <w:rFonts w:ascii="Liberation Serif" w:hAnsi="Liberation Serif" w:cs="Times New Roman"/>
          <w:sz w:val="28"/>
          <w:szCs w:val="28"/>
        </w:rPr>
        <w:t>в пределах</w:t>
      </w:r>
      <w:r w:rsidR="008246AA" w:rsidRPr="00B94441">
        <w:rPr>
          <w:rFonts w:ascii="Liberation Serif" w:hAnsi="Liberation Serif" w:cs="Times New Roman"/>
          <w:sz w:val="28"/>
          <w:szCs w:val="28"/>
        </w:rPr>
        <w:t xml:space="preserve"> </w:t>
      </w:r>
      <w:r w:rsidR="00B94441" w:rsidRPr="00B94441">
        <w:rPr>
          <w:rFonts w:ascii="Liberation Serif" w:hAnsi="Liberation Serif" w:cs="Times New Roman"/>
          <w:sz w:val="28"/>
          <w:szCs w:val="28"/>
        </w:rPr>
        <w:t>6</w:t>
      </w:r>
      <w:r w:rsidR="0047741A" w:rsidRPr="00B94441">
        <w:rPr>
          <w:rFonts w:ascii="Liberation Serif" w:hAnsi="Liberation Serif" w:cs="Times New Roman"/>
          <w:sz w:val="28"/>
          <w:szCs w:val="28"/>
        </w:rPr>
        <w:t> </w:t>
      </w:r>
      <w:r w:rsidR="00B94441" w:rsidRPr="00B94441">
        <w:rPr>
          <w:rFonts w:ascii="Liberation Serif" w:hAnsi="Liberation Serif" w:cs="Times New Roman"/>
          <w:sz w:val="28"/>
          <w:szCs w:val="28"/>
        </w:rPr>
        <w:t>600</w:t>
      </w:r>
      <w:r w:rsidR="009D60E8" w:rsidRPr="00B9444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B94441">
        <w:rPr>
          <w:rFonts w:ascii="Liberation Serif" w:hAnsi="Liberation Serif" w:cs="Times New Roman"/>
          <w:sz w:val="28"/>
          <w:szCs w:val="28"/>
        </w:rPr>
        <w:t>.</w:t>
      </w:r>
      <w:r w:rsidR="004A2F7C" w:rsidRPr="00B9444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55E4" w:rsidRPr="00B94441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4441">
        <w:rPr>
          <w:rFonts w:ascii="Liberation Serif" w:hAnsi="Liberation Serif" w:cs="Times New Roman"/>
          <w:sz w:val="28"/>
          <w:szCs w:val="28"/>
        </w:rPr>
        <w:t xml:space="preserve">Численность населения </w:t>
      </w:r>
      <w:r w:rsidR="003D4270" w:rsidRPr="00B94441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B94441">
        <w:rPr>
          <w:rFonts w:ascii="Liberation Serif" w:hAnsi="Liberation Serif" w:cs="Times New Roman"/>
          <w:sz w:val="28"/>
          <w:szCs w:val="28"/>
        </w:rPr>
        <w:t>городского округа в трудоспособном возрасте на 01.01.20</w:t>
      </w:r>
      <w:r w:rsidR="00E24E29" w:rsidRPr="00B94441">
        <w:rPr>
          <w:rFonts w:ascii="Liberation Serif" w:hAnsi="Liberation Serif" w:cs="Times New Roman"/>
          <w:sz w:val="28"/>
          <w:szCs w:val="28"/>
        </w:rPr>
        <w:t>21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E24E29" w:rsidRPr="00B94441">
        <w:rPr>
          <w:rFonts w:ascii="Liberation Serif" w:hAnsi="Liberation Serif" w:cs="Times New Roman"/>
          <w:sz w:val="28"/>
          <w:szCs w:val="28"/>
        </w:rPr>
        <w:t>26</w:t>
      </w:r>
      <w:r w:rsidR="00B94441" w:rsidRPr="00B94441">
        <w:rPr>
          <w:rFonts w:ascii="Liberation Serif" w:hAnsi="Liberation Serif" w:cs="Times New Roman"/>
          <w:sz w:val="28"/>
          <w:szCs w:val="28"/>
        </w:rPr>
        <w:t> 940</w:t>
      </w:r>
      <w:r w:rsidR="00E24E29" w:rsidRPr="00B94441">
        <w:rPr>
          <w:rFonts w:ascii="Liberation Serif" w:hAnsi="Liberation Serif" w:cs="Times New Roman"/>
          <w:sz w:val="28"/>
          <w:szCs w:val="28"/>
        </w:rPr>
        <w:t xml:space="preserve"> </w:t>
      </w:r>
      <w:r w:rsidRPr="00B94441">
        <w:rPr>
          <w:rFonts w:ascii="Liberation Serif" w:hAnsi="Liberation Serif" w:cs="Times New Roman"/>
          <w:sz w:val="28"/>
          <w:szCs w:val="28"/>
        </w:rPr>
        <w:t>человек (</w:t>
      </w:r>
      <w:r w:rsidR="00E24E29" w:rsidRPr="00B94441">
        <w:rPr>
          <w:rFonts w:ascii="Liberation Serif" w:hAnsi="Liberation Serif" w:cs="Times New Roman"/>
          <w:sz w:val="28"/>
          <w:szCs w:val="28"/>
        </w:rPr>
        <w:t>49,</w:t>
      </w:r>
      <w:r w:rsidR="00B94441" w:rsidRPr="00B94441">
        <w:rPr>
          <w:rFonts w:ascii="Liberation Serif" w:hAnsi="Liberation Serif" w:cs="Times New Roman"/>
          <w:sz w:val="28"/>
          <w:szCs w:val="28"/>
        </w:rPr>
        <w:t>7</w:t>
      </w:r>
      <w:r w:rsidRPr="00B94441">
        <w:rPr>
          <w:rFonts w:ascii="Liberation Serif" w:hAnsi="Liberation Serif" w:cs="Times New Roman"/>
          <w:sz w:val="28"/>
          <w:szCs w:val="28"/>
        </w:rPr>
        <w:t>% от общей численности населения), а численность населения старше трудоспособного возраста – 1</w:t>
      </w:r>
      <w:r w:rsidR="00E24E29" w:rsidRPr="00B94441">
        <w:rPr>
          <w:rFonts w:ascii="Liberation Serif" w:hAnsi="Liberation Serif" w:cs="Times New Roman"/>
          <w:sz w:val="28"/>
          <w:szCs w:val="28"/>
        </w:rPr>
        <w:t>6</w:t>
      </w:r>
      <w:r w:rsidR="0047741A" w:rsidRPr="00B94441">
        <w:rPr>
          <w:rFonts w:ascii="Liberation Serif" w:hAnsi="Liberation Serif" w:cs="Times New Roman"/>
          <w:sz w:val="28"/>
          <w:szCs w:val="28"/>
        </w:rPr>
        <w:t> </w:t>
      </w:r>
      <w:r w:rsidR="00B94441" w:rsidRPr="00B94441">
        <w:rPr>
          <w:rFonts w:ascii="Liberation Serif" w:hAnsi="Liberation Serif" w:cs="Times New Roman"/>
          <w:sz w:val="28"/>
          <w:szCs w:val="28"/>
        </w:rPr>
        <w:t>042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B94441" w:rsidRPr="00B94441">
        <w:rPr>
          <w:rFonts w:ascii="Liberation Serif" w:hAnsi="Liberation Serif" w:cs="Times New Roman"/>
          <w:sz w:val="28"/>
          <w:szCs w:val="28"/>
        </w:rPr>
        <w:t>а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(</w:t>
      </w:r>
      <w:r w:rsidR="00B94441" w:rsidRPr="00B94441">
        <w:rPr>
          <w:rFonts w:ascii="Liberation Serif" w:hAnsi="Liberation Serif" w:cs="Times New Roman"/>
          <w:sz w:val="28"/>
          <w:szCs w:val="28"/>
        </w:rPr>
        <w:t>29,6</w:t>
      </w:r>
      <w:r w:rsidRPr="00B94441">
        <w:rPr>
          <w:rFonts w:ascii="Liberation Serif" w:hAnsi="Liberation Serif" w:cs="Times New Roman"/>
          <w:sz w:val="28"/>
          <w:szCs w:val="28"/>
        </w:rPr>
        <w:t xml:space="preserve">% от общей численности населения округа). Демографическая ситуация в </w:t>
      </w:r>
      <w:r w:rsidR="003D4270" w:rsidRPr="00B94441">
        <w:rPr>
          <w:rFonts w:ascii="Liberation Serif" w:hAnsi="Liberation Serif" w:cs="Times New Roman"/>
          <w:sz w:val="28"/>
          <w:szCs w:val="28"/>
        </w:rPr>
        <w:t xml:space="preserve">Артемовском </w:t>
      </w:r>
      <w:r w:rsidRPr="00B94441">
        <w:rPr>
          <w:rFonts w:ascii="Liberation Serif" w:hAnsi="Liberation Serif" w:cs="Times New Roman"/>
          <w:sz w:val="28"/>
          <w:szCs w:val="28"/>
        </w:rPr>
        <w:t>городском округе характеризуется старением населе</w:t>
      </w:r>
      <w:r w:rsidR="004164B9" w:rsidRPr="00B94441">
        <w:rPr>
          <w:rFonts w:ascii="Liberation Serif" w:hAnsi="Liberation Serif" w:cs="Times New Roman"/>
          <w:sz w:val="28"/>
          <w:szCs w:val="28"/>
        </w:rPr>
        <w:t>ния. В прогнозируемый период 202</w:t>
      </w:r>
      <w:r w:rsidR="009D60E8" w:rsidRPr="00B94441">
        <w:rPr>
          <w:rFonts w:ascii="Liberation Serif" w:hAnsi="Liberation Serif" w:cs="Times New Roman"/>
          <w:sz w:val="28"/>
          <w:szCs w:val="28"/>
        </w:rPr>
        <w:t>1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- 202</w:t>
      </w:r>
      <w:r w:rsidR="009D60E8" w:rsidRPr="00B94441">
        <w:rPr>
          <w:rFonts w:ascii="Liberation Serif" w:hAnsi="Liberation Serif" w:cs="Times New Roman"/>
          <w:sz w:val="28"/>
          <w:szCs w:val="28"/>
        </w:rPr>
        <w:t>3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8855E4" w:rsidRPr="00B94441">
        <w:rPr>
          <w:rFonts w:ascii="Liberation Serif" w:hAnsi="Liberation Serif" w:cs="Times New Roman"/>
          <w:sz w:val="28"/>
          <w:szCs w:val="28"/>
        </w:rPr>
        <w:t xml:space="preserve"> ожидается:</w:t>
      </w:r>
    </w:p>
    <w:p w:rsidR="00B73F5D" w:rsidRPr="00B94441" w:rsidRDefault="008855E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4441">
        <w:rPr>
          <w:rFonts w:ascii="Liberation Serif" w:hAnsi="Liberation Serif" w:cs="Times New Roman"/>
          <w:sz w:val="28"/>
          <w:szCs w:val="28"/>
        </w:rPr>
        <w:t>- сохранение тенденции старения населения;</w:t>
      </w:r>
    </w:p>
    <w:p w:rsidR="00B73F5D" w:rsidRPr="0075112A" w:rsidRDefault="008855E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4441">
        <w:rPr>
          <w:rFonts w:ascii="Liberation Serif" w:hAnsi="Liberation Serif" w:cs="Times New Roman"/>
          <w:sz w:val="28"/>
          <w:szCs w:val="28"/>
        </w:rPr>
        <w:t xml:space="preserve">- </w:t>
      </w:r>
      <w:r w:rsidR="00B73F5D" w:rsidRPr="00B94441">
        <w:rPr>
          <w:rFonts w:ascii="Liberation Serif" w:hAnsi="Liberation Serif" w:cs="Times New Roman"/>
          <w:sz w:val="28"/>
          <w:szCs w:val="28"/>
        </w:rPr>
        <w:t xml:space="preserve">сохранение численности </w:t>
      </w:r>
      <w:r w:rsidR="0063286B" w:rsidRPr="00B94441">
        <w:rPr>
          <w:rFonts w:ascii="Liberation Serif" w:hAnsi="Liberation Serif" w:cs="Times New Roman"/>
          <w:sz w:val="28"/>
          <w:szCs w:val="28"/>
        </w:rPr>
        <w:t xml:space="preserve">населения в трудоспособном возрасте </w:t>
      </w:r>
      <w:r w:rsidR="00B73F5D" w:rsidRPr="00B94441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9D60E8" w:rsidRPr="00B94441">
        <w:rPr>
          <w:rFonts w:ascii="Liberation Serif" w:hAnsi="Liberation Serif" w:cs="Times New Roman"/>
          <w:sz w:val="28"/>
          <w:szCs w:val="28"/>
        </w:rPr>
        <w:t>2</w:t>
      </w:r>
      <w:r w:rsidR="00B94441" w:rsidRPr="00B94441">
        <w:rPr>
          <w:rFonts w:ascii="Liberation Serif" w:hAnsi="Liberation Serif" w:cs="Times New Roman"/>
          <w:sz w:val="28"/>
          <w:szCs w:val="28"/>
        </w:rPr>
        <w:t>6,8</w:t>
      </w:r>
      <w:r w:rsidR="009D60E8" w:rsidRPr="00B94441">
        <w:rPr>
          <w:rFonts w:ascii="Liberation Serif" w:hAnsi="Liberation Serif" w:cs="Times New Roman"/>
          <w:sz w:val="28"/>
          <w:szCs w:val="28"/>
        </w:rPr>
        <w:t xml:space="preserve"> - </w:t>
      </w:r>
      <w:r w:rsidR="00B73F5D" w:rsidRPr="00B94441">
        <w:rPr>
          <w:rFonts w:ascii="Liberation Serif" w:hAnsi="Liberation Serif" w:cs="Times New Roman"/>
          <w:sz w:val="28"/>
          <w:szCs w:val="28"/>
        </w:rPr>
        <w:t>2</w:t>
      </w:r>
      <w:r w:rsidR="00E24E29" w:rsidRPr="00B94441">
        <w:rPr>
          <w:rFonts w:ascii="Liberation Serif" w:hAnsi="Liberation Serif" w:cs="Times New Roman"/>
          <w:sz w:val="28"/>
          <w:szCs w:val="28"/>
        </w:rPr>
        <w:t>6</w:t>
      </w:r>
      <w:r w:rsidR="0063286B" w:rsidRPr="00B94441">
        <w:rPr>
          <w:rFonts w:ascii="Liberation Serif" w:hAnsi="Liberation Serif" w:cs="Times New Roman"/>
          <w:sz w:val="28"/>
          <w:szCs w:val="28"/>
        </w:rPr>
        <w:t>,</w:t>
      </w:r>
      <w:r w:rsidR="00B94441" w:rsidRPr="00B94441">
        <w:rPr>
          <w:rFonts w:ascii="Liberation Serif" w:hAnsi="Liberation Serif" w:cs="Times New Roman"/>
          <w:sz w:val="28"/>
          <w:szCs w:val="28"/>
        </w:rPr>
        <w:t>7</w:t>
      </w:r>
      <w:r w:rsidRPr="00B94441">
        <w:rPr>
          <w:rFonts w:ascii="Liberation Serif" w:hAnsi="Liberation Serif" w:cs="Times New Roman"/>
          <w:sz w:val="28"/>
          <w:szCs w:val="28"/>
        </w:rPr>
        <w:t xml:space="preserve"> тыс. человек </w:t>
      </w:r>
      <w:r w:rsidR="00E24E29" w:rsidRPr="00B94441">
        <w:rPr>
          <w:rFonts w:ascii="Liberation Serif" w:hAnsi="Liberation Serif" w:cs="Times New Roman"/>
          <w:sz w:val="28"/>
          <w:szCs w:val="28"/>
        </w:rPr>
        <w:t>ежегодно.</w:t>
      </w:r>
    </w:p>
    <w:p w:rsidR="00B73F5D" w:rsidRPr="0075112A" w:rsidRDefault="00C96153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6153">
        <w:rPr>
          <w:rFonts w:ascii="Liberation Serif" w:hAnsi="Liberation Serif" w:cs="Times New Roman"/>
          <w:sz w:val="28"/>
          <w:szCs w:val="28"/>
        </w:rPr>
        <w:t xml:space="preserve">В среднесрочной перспективе основные тенденции демографического развития Артемовского городского округа будут соответствовать тенденциям демографического развития Свердловской области и являться негативными. </w:t>
      </w:r>
      <w:r w:rsidR="00CE33A3">
        <w:rPr>
          <w:rFonts w:ascii="Liberation Serif" w:hAnsi="Liberation Serif" w:cs="Times New Roman"/>
          <w:sz w:val="28"/>
          <w:szCs w:val="28"/>
        </w:rPr>
        <w:t>Основными ф</w:t>
      </w:r>
      <w:r w:rsidRPr="00C96153">
        <w:rPr>
          <w:rFonts w:ascii="Liberation Serif" w:hAnsi="Liberation Serif" w:cs="Times New Roman"/>
          <w:sz w:val="28"/>
          <w:szCs w:val="28"/>
        </w:rPr>
        <w:t>акторами снижения</w:t>
      </w:r>
      <w:r w:rsidR="00CE33A3">
        <w:rPr>
          <w:rFonts w:ascii="Liberation Serif" w:hAnsi="Liberation Serif" w:cs="Times New Roman"/>
          <w:sz w:val="28"/>
          <w:szCs w:val="28"/>
        </w:rPr>
        <w:t xml:space="preserve"> численности населения являются</w:t>
      </w:r>
      <w:r w:rsidRPr="00C96153">
        <w:rPr>
          <w:rFonts w:ascii="Liberation Serif" w:hAnsi="Liberation Serif" w:cs="Times New Roman"/>
          <w:sz w:val="28"/>
          <w:szCs w:val="28"/>
        </w:rPr>
        <w:t>: снижение рождаемости из-за сокращения числа женщин фертильного возраста, увеличение смертности из-за ухудшения возрастной структуры населения, низкий миграционный прирост.</w:t>
      </w:r>
    </w:p>
    <w:p w:rsidR="000A3FCD" w:rsidRDefault="000A3FC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D725D" w:rsidRDefault="00AD72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Развитие социальной сферы</w:t>
      </w:r>
    </w:p>
    <w:p w:rsidR="00F47324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BF640C" w:rsidRPr="0075112A">
        <w:rPr>
          <w:rFonts w:ascii="Liberation Serif" w:hAnsi="Liberation Serif" w:cs="Times New Roman"/>
          <w:sz w:val="28"/>
          <w:szCs w:val="28"/>
        </w:rPr>
        <w:t>20</w:t>
      </w:r>
      <w:r w:rsidR="00F47324" w:rsidRPr="0075112A">
        <w:rPr>
          <w:rFonts w:ascii="Liberation Serif" w:hAnsi="Liberation Serif" w:cs="Times New Roman"/>
          <w:sz w:val="28"/>
          <w:szCs w:val="28"/>
        </w:rPr>
        <w:t>20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F47324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общеобразовательных организациях Артемовского городского округа </w:t>
      </w:r>
      <w:r w:rsidR="009576EF" w:rsidRPr="0075112A">
        <w:rPr>
          <w:rFonts w:ascii="Liberation Serif" w:hAnsi="Liberation Serif" w:cs="Times New Roman"/>
          <w:sz w:val="28"/>
          <w:szCs w:val="28"/>
        </w:rPr>
        <w:t xml:space="preserve">учебный процесс осуществлялся 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9576EF" w:rsidRPr="0075112A">
        <w:rPr>
          <w:rFonts w:ascii="Liberation Serif" w:hAnsi="Liberation Serif" w:cs="Times New Roman"/>
          <w:sz w:val="28"/>
          <w:szCs w:val="28"/>
        </w:rPr>
        <w:t>2 смены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. Во вторую смену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обучалось </w:t>
      </w:r>
      <w:r w:rsidR="00F47324" w:rsidRPr="0075112A">
        <w:rPr>
          <w:rFonts w:ascii="Liberation Serif" w:hAnsi="Liberation Serif" w:cs="Times New Roman"/>
          <w:sz w:val="28"/>
          <w:szCs w:val="28"/>
        </w:rPr>
        <w:t>525</w:t>
      </w:r>
      <w:r w:rsidR="005A5E26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BF640C" w:rsidRPr="0075112A">
        <w:rPr>
          <w:rFonts w:ascii="Liberation Serif" w:hAnsi="Liberation Serif" w:cs="Times New Roman"/>
          <w:sz w:val="28"/>
          <w:szCs w:val="28"/>
        </w:rPr>
        <w:t>человек, что состав</w:t>
      </w:r>
      <w:r w:rsidR="008246AA" w:rsidRPr="0075112A">
        <w:rPr>
          <w:rFonts w:ascii="Liberation Serif" w:hAnsi="Liberation Serif" w:cs="Times New Roman"/>
          <w:sz w:val="28"/>
          <w:szCs w:val="28"/>
        </w:rPr>
        <w:t>ило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5A5E26" w:rsidRPr="0075112A">
        <w:rPr>
          <w:rFonts w:ascii="Liberation Serif" w:hAnsi="Liberation Serif" w:cs="Times New Roman"/>
          <w:sz w:val="28"/>
          <w:szCs w:val="28"/>
        </w:rPr>
        <w:t>8</w:t>
      </w:r>
      <w:r w:rsidR="00BF640C" w:rsidRPr="0075112A">
        <w:rPr>
          <w:rFonts w:ascii="Liberation Serif" w:hAnsi="Liberation Serif" w:cs="Times New Roman"/>
          <w:sz w:val="28"/>
          <w:szCs w:val="28"/>
        </w:rPr>
        <w:t>% от общей численности обучающихся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(в </w:t>
      </w:r>
      <w:r w:rsidR="00BF640C" w:rsidRPr="0075112A">
        <w:rPr>
          <w:rFonts w:ascii="Liberation Serif" w:hAnsi="Liberation Serif" w:cs="Times New Roman"/>
          <w:sz w:val="28"/>
          <w:szCs w:val="28"/>
        </w:rPr>
        <w:t>201</w:t>
      </w:r>
      <w:r w:rsidR="00F47324" w:rsidRPr="0075112A">
        <w:rPr>
          <w:rFonts w:ascii="Liberation Serif" w:hAnsi="Liberation Serif" w:cs="Times New Roman"/>
          <w:sz w:val="28"/>
          <w:szCs w:val="28"/>
        </w:rPr>
        <w:t>9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 учебном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году 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в </w:t>
      </w:r>
      <w:r w:rsidR="0001445A" w:rsidRPr="0075112A">
        <w:rPr>
          <w:rFonts w:ascii="Liberation Serif" w:hAnsi="Liberation Serif" w:cs="Times New Roman"/>
          <w:sz w:val="28"/>
          <w:szCs w:val="28"/>
        </w:rPr>
        <w:t>7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 общеобразовательных организациях –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F47324" w:rsidRPr="0075112A">
        <w:rPr>
          <w:rFonts w:ascii="Liberation Serif" w:hAnsi="Liberation Serif" w:cs="Times New Roman"/>
          <w:sz w:val="28"/>
          <w:szCs w:val="28"/>
        </w:rPr>
        <w:t>730</w:t>
      </w:r>
      <w:r w:rsidR="00BF640C"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человек или </w:t>
      </w:r>
      <w:r w:rsidR="00F47324" w:rsidRPr="0075112A">
        <w:rPr>
          <w:rFonts w:ascii="Liberation Serif" w:hAnsi="Liberation Serif" w:cs="Times New Roman"/>
          <w:sz w:val="28"/>
          <w:szCs w:val="28"/>
        </w:rPr>
        <w:t>10,8</w:t>
      </w:r>
      <w:r w:rsidRPr="0075112A">
        <w:rPr>
          <w:rFonts w:ascii="Liberation Serif" w:hAnsi="Liberation Serif" w:cs="Times New Roman"/>
          <w:sz w:val="28"/>
          <w:szCs w:val="28"/>
        </w:rPr>
        <w:t xml:space="preserve">%). </w:t>
      </w:r>
      <w:r w:rsidR="00F47324" w:rsidRPr="0075112A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="005A5E26" w:rsidRPr="0075112A">
        <w:rPr>
          <w:rFonts w:ascii="Liberation Serif" w:hAnsi="Liberation Serif" w:cs="Times New Roman"/>
          <w:sz w:val="28"/>
          <w:szCs w:val="28"/>
        </w:rPr>
        <w:t>показателя обусловлен</w:t>
      </w:r>
      <w:r w:rsidR="00AD725D">
        <w:rPr>
          <w:rFonts w:ascii="Liberation Serif" w:hAnsi="Liberation Serif" w:cs="Times New Roman"/>
          <w:sz w:val="28"/>
          <w:szCs w:val="28"/>
        </w:rPr>
        <w:t>о</w:t>
      </w:r>
      <w:r w:rsidR="002453C4" w:rsidRPr="0075112A">
        <w:rPr>
          <w:rFonts w:ascii="Liberation Serif" w:hAnsi="Liberation Serif" w:cs="Times New Roman"/>
          <w:sz w:val="28"/>
          <w:szCs w:val="28"/>
        </w:rPr>
        <w:t xml:space="preserve">: переводом МАОУ ДО ЦОД «Фаворит» с площадей МАОУ СОШ № 12 в другое муниципальное здание, что позволило 116 обучающимся школы обучаться в первую смену; </w:t>
      </w:r>
      <w:r w:rsidR="00F47324" w:rsidRPr="0075112A">
        <w:rPr>
          <w:rFonts w:ascii="Liberation Serif" w:hAnsi="Liberation Serif" w:cs="Times New Roman"/>
          <w:sz w:val="28"/>
          <w:szCs w:val="28"/>
        </w:rPr>
        <w:t>оптимизацией загруженности образовательных организаций</w:t>
      </w:r>
      <w:r w:rsidR="002453C4" w:rsidRPr="0075112A">
        <w:rPr>
          <w:rFonts w:ascii="Liberation Serif" w:hAnsi="Liberation Serif" w:cs="Times New Roman"/>
          <w:sz w:val="28"/>
          <w:szCs w:val="28"/>
        </w:rPr>
        <w:t>;</w:t>
      </w:r>
      <w:r w:rsidR="00F47324" w:rsidRPr="0075112A">
        <w:rPr>
          <w:rFonts w:ascii="Liberation Serif" w:hAnsi="Liberation Serif" w:cs="Times New Roman"/>
          <w:sz w:val="28"/>
          <w:szCs w:val="28"/>
        </w:rPr>
        <w:t xml:space="preserve"> перераспределением закрепленных территорий за общеобразовательными организациями</w:t>
      </w:r>
      <w:r w:rsidR="002453C4" w:rsidRPr="0075112A">
        <w:rPr>
          <w:rFonts w:ascii="Liberation Serif" w:hAnsi="Liberation Serif" w:cs="Times New Roman"/>
          <w:sz w:val="28"/>
          <w:szCs w:val="28"/>
        </w:rPr>
        <w:t>.</w:t>
      </w:r>
    </w:p>
    <w:p w:rsidR="00E202F7" w:rsidRPr="0075112A" w:rsidRDefault="00E202F7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2021 году в 3 общеобразовательных организациях процесс обучения организован в 2 смены</w:t>
      </w:r>
      <w:r w:rsidR="00285252">
        <w:rPr>
          <w:rFonts w:ascii="Liberation Serif" w:hAnsi="Liberation Serif" w:cs="Times New Roman"/>
          <w:sz w:val="28"/>
          <w:szCs w:val="28"/>
        </w:rPr>
        <w:t xml:space="preserve"> для 321 ребенка.</w:t>
      </w:r>
    </w:p>
    <w:p w:rsidR="00264E86" w:rsidRPr="0075112A" w:rsidRDefault="00A6410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В прогнозном периоде 202</w:t>
      </w:r>
      <w:r w:rsidR="002453C4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-202</w:t>
      </w:r>
      <w:r w:rsidR="002453C4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годов количество </w:t>
      </w:r>
      <w:r w:rsidR="00087AEE" w:rsidRPr="0075112A">
        <w:rPr>
          <w:rFonts w:ascii="Liberation Serif" w:hAnsi="Liberation Serif" w:cs="Times New Roman"/>
          <w:sz w:val="28"/>
          <w:szCs w:val="28"/>
        </w:rPr>
        <w:t>обучающихся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общеобразовательных </w:t>
      </w:r>
      <w:r w:rsidR="00087AEE" w:rsidRPr="0075112A">
        <w:rPr>
          <w:rFonts w:ascii="Liberation Serif" w:hAnsi="Liberation Serif" w:cs="Times New Roman"/>
          <w:sz w:val="28"/>
          <w:szCs w:val="28"/>
        </w:rPr>
        <w:t>организаций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во вторую смену составит </w:t>
      </w:r>
      <w:r w:rsidR="002453C4" w:rsidRPr="0075112A">
        <w:rPr>
          <w:rFonts w:ascii="Liberation Serif" w:hAnsi="Liberation Serif" w:cs="Times New Roman"/>
          <w:sz w:val="28"/>
          <w:szCs w:val="28"/>
        </w:rPr>
        <w:t xml:space="preserve">190-180 </w:t>
      </w:r>
      <w:r w:rsidRPr="0075112A">
        <w:rPr>
          <w:rFonts w:ascii="Liberation Serif" w:hAnsi="Liberation Serif" w:cs="Times New Roman"/>
          <w:sz w:val="28"/>
          <w:szCs w:val="28"/>
        </w:rPr>
        <w:t>человек.</w:t>
      </w:r>
    </w:p>
    <w:p w:rsidR="00054B09" w:rsidRPr="0075112A" w:rsidRDefault="00054B09" w:rsidP="00054B0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Доля детей в возрасте от 5 до 18 лет, охваченных дополнительным образованием </w:t>
      </w:r>
      <w:r w:rsidR="00D20170" w:rsidRPr="0075112A">
        <w:rPr>
          <w:rFonts w:ascii="Liberation Serif" w:hAnsi="Liberation Serif" w:cs="Times New Roman"/>
          <w:sz w:val="28"/>
          <w:szCs w:val="28"/>
        </w:rPr>
        <w:t>в 20</w:t>
      </w:r>
      <w:r w:rsidR="002453C4" w:rsidRPr="0075112A">
        <w:rPr>
          <w:rFonts w:ascii="Liberation Serif" w:hAnsi="Liberation Serif" w:cs="Times New Roman"/>
          <w:sz w:val="28"/>
          <w:szCs w:val="28"/>
        </w:rPr>
        <w:t>20</w:t>
      </w:r>
      <w:r w:rsidR="00D20170" w:rsidRPr="0075112A">
        <w:rPr>
          <w:rFonts w:ascii="Liberation Serif" w:hAnsi="Liberation Serif" w:cs="Times New Roman"/>
          <w:sz w:val="28"/>
          <w:szCs w:val="28"/>
        </w:rPr>
        <w:t xml:space="preserve"> году,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составила 7</w:t>
      </w:r>
      <w:r w:rsidR="002453C4" w:rsidRPr="0075112A">
        <w:rPr>
          <w:rFonts w:ascii="Liberation Serif" w:hAnsi="Liberation Serif" w:cs="Times New Roman"/>
          <w:sz w:val="28"/>
          <w:szCs w:val="28"/>
        </w:rPr>
        <w:t>8,4%</w:t>
      </w:r>
      <w:r w:rsidR="00B24F1D">
        <w:rPr>
          <w:rFonts w:ascii="Liberation Serif" w:hAnsi="Liberation Serif" w:cs="Times New Roman"/>
          <w:sz w:val="28"/>
          <w:szCs w:val="28"/>
        </w:rPr>
        <w:t>, а в</w:t>
      </w:r>
      <w:r w:rsidR="00285252">
        <w:rPr>
          <w:rFonts w:ascii="Liberation Serif" w:hAnsi="Liberation Serif" w:cs="Times New Roman"/>
          <w:sz w:val="28"/>
          <w:szCs w:val="28"/>
        </w:rPr>
        <w:t xml:space="preserve"> 2021 году </w:t>
      </w:r>
      <w:r w:rsidR="00B24F1D">
        <w:rPr>
          <w:rFonts w:ascii="Liberation Serif" w:hAnsi="Liberation Serif" w:cs="Times New Roman"/>
          <w:sz w:val="28"/>
          <w:szCs w:val="28"/>
        </w:rPr>
        <w:t xml:space="preserve">– 63%.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Деятельность муниципального опорного центра, оказывающего методическую поддержку организациям, реализующим дополнительные общеразвивающие программы, координирующий деятельность в сфере дополнительного образования и дальнейшая реализация кампании по выдаче сертификатов дополнительного образования позволят </w:t>
      </w:r>
      <w:r w:rsidR="002453C4" w:rsidRPr="0075112A">
        <w:rPr>
          <w:rFonts w:ascii="Liberation Serif" w:hAnsi="Liberation Serif" w:cs="Times New Roman"/>
          <w:sz w:val="28"/>
          <w:szCs w:val="28"/>
        </w:rPr>
        <w:t>в период 2022-</w:t>
      </w:r>
      <w:r w:rsidR="00842963" w:rsidRPr="0075112A">
        <w:rPr>
          <w:rFonts w:ascii="Liberation Serif" w:hAnsi="Liberation Serif" w:cs="Times New Roman"/>
          <w:sz w:val="28"/>
          <w:szCs w:val="28"/>
        </w:rPr>
        <w:t>202</w:t>
      </w:r>
      <w:r w:rsidR="002453C4" w:rsidRPr="0075112A">
        <w:rPr>
          <w:rFonts w:ascii="Liberation Serif" w:hAnsi="Liberation Serif" w:cs="Times New Roman"/>
          <w:sz w:val="28"/>
          <w:szCs w:val="28"/>
        </w:rPr>
        <w:t>4 годов создать условия для 75</w:t>
      </w:r>
      <w:r w:rsidR="00842963" w:rsidRPr="0075112A">
        <w:rPr>
          <w:rFonts w:ascii="Liberation Serif" w:hAnsi="Liberation Serif" w:cs="Times New Roman"/>
          <w:sz w:val="28"/>
          <w:szCs w:val="28"/>
        </w:rPr>
        <w:t>% детей получать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842963" w:rsidRPr="0075112A">
        <w:rPr>
          <w:rFonts w:ascii="Liberation Serif" w:hAnsi="Liberation Serif" w:cs="Times New Roman"/>
          <w:sz w:val="28"/>
          <w:szCs w:val="28"/>
        </w:rPr>
        <w:t>дополнительное образование.</w:t>
      </w:r>
    </w:p>
    <w:p w:rsidR="002453C4" w:rsidRPr="0075112A" w:rsidRDefault="002453C4" w:rsidP="002453C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Создание 2020 году дополнительно 60 мест в действующих дошкольных образовательных организациях и ввод 135 мест в новом детском дошкольном учреждении создали условия для 100% доступности дошкольного образования для детей в возрасте от полутора до трех лет.</w:t>
      </w:r>
    </w:p>
    <w:p w:rsidR="00A64108" w:rsidRPr="0075112A" w:rsidRDefault="002453C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В 2022-2024 годах д</w:t>
      </w:r>
      <w:r w:rsidR="00A64108" w:rsidRPr="0075112A">
        <w:rPr>
          <w:rFonts w:ascii="Liberation Serif" w:hAnsi="Liberation Serif" w:cs="Times New Roman"/>
          <w:sz w:val="28"/>
          <w:szCs w:val="28"/>
        </w:rPr>
        <w:t xml:space="preserve">оступность дошкольного образования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сохранится для 100% </w:t>
      </w:r>
      <w:r w:rsidR="00A64108" w:rsidRPr="0075112A">
        <w:rPr>
          <w:rFonts w:ascii="Liberation Serif" w:hAnsi="Liberation Serif" w:cs="Times New Roman"/>
          <w:sz w:val="28"/>
          <w:szCs w:val="28"/>
        </w:rPr>
        <w:t xml:space="preserve">для детей в возрасте от полутора до трех лет. </w:t>
      </w:r>
    </w:p>
    <w:p w:rsidR="00A64108" w:rsidRPr="0075112A" w:rsidRDefault="00A6410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Трудовые ресурсы</w:t>
      </w:r>
    </w:p>
    <w:p w:rsidR="001550D7" w:rsidRPr="0075112A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Среднесписочная численность работников по полному кругу организаций в 20</w:t>
      </w:r>
      <w:r w:rsidR="000104C1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составила 2</w:t>
      </w:r>
      <w:r w:rsidR="000104C1" w:rsidRPr="0075112A">
        <w:rPr>
          <w:rFonts w:ascii="Liberation Serif" w:hAnsi="Liberation Serif" w:cs="Times New Roman"/>
          <w:sz w:val="28"/>
          <w:szCs w:val="28"/>
        </w:rPr>
        <w:t>1</w:t>
      </w:r>
      <w:r w:rsidRPr="0075112A">
        <w:rPr>
          <w:rFonts w:ascii="Liberation Serif" w:hAnsi="Liberation Serif" w:cs="Times New Roman"/>
          <w:sz w:val="28"/>
          <w:szCs w:val="28"/>
        </w:rPr>
        <w:t> </w:t>
      </w:r>
      <w:r w:rsidR="000104C1" w:rsidRPr="0075112A">
        <w:rPr>
          <w:rFonts w:ascii="Liberation Serif" w:hAnsi="Liberation Serif" w:cs="Times New Roman"/>
          <w:sz w:val="28"/>
          <w:szCs w:val="28"/>
        </w:rPr>
        <w:t>450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человек. </w:t>
      </w:r>
    </w:p>
    <w:p w:rsidR="000104C1" w:rsidRPr="0075112A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По </w:t>
      </w:r>
      <w:r w:rsidR="000104C1" w:rsidRPr="0075112A">
        <w:rPr>
          <w:rFonts w:ascii="Liberation Serif" w:hAnsi="Liberation Serif" w:cs="Times New Roman"/>
          <w:sz w:val="28"/>
          <w:szCs w:val="28"/>
        </w:rPr>
        <w:t xml:space="preserve">состоянию на 28.06.2021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безработица в Артемовском городском округе </w:t>
      </w:r>
      <w:r w:rsidR="000104C1" w:rsidRPr="0075112A">
        <w:rPr>
          <w:rFonts w:ascii="Liberation Serif" w:hAnsi="Liberation Serif" w:cs="Times New Roman"/>
          <w:sz w:val="28"/>
          <w:szCs w:val="28"/>
        </w:rPr>
        <w:t>составила 2,15</w:t>
      </w:r>
      <w:r w:rsidRPr="0075112A">
        <w:rPr>
          <w:rFonts w:ascii="Liberation Serif" w:hAnsi="Liberation Serif" w:cs="Times New Roman"/>
          <w:sz w:val="28"/>
          <w:szCs w:val="28"/>
        </w:rPr>
        <w:t xml:space="preserve">%, а число официально зарегистрированных безработных составило </w:t>
      </w:r>
      <w:r w:rsidR="000104C1" w:rsidRPr="0075112A">
        <w:rPr>
          <w:rFonts w:ascii="Liberation Serif" w:hAnsi="Liberation Serif" w:cs="Times New Roman"/>
          <w:sz w:val="28"/>
          <w:szCs w:val="28"/>
        </w:rPr>
        <w:t>602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0104C1" w:rsidRPr="0075112A">
        <w:rPr>
          <w:rFonts w:ascii="Liberation Serif" w:hAnsi="Liberation Serif" w:cs="Times New Roman"/>
          <w:sz w:val="28"/>
          <w:szCs w:val="28"/>
        </w:rPr>
        <w:t>а</w:t>
      </w:r>
      <w:r w:rsidRPr="0075112A">
        <w:rPr>
          <w:rFonts w:ascii="Liberation Serif" w:hAnsi="Liberation Serif" w:cs="Times New Roman"/>
          <w:sz w:val="28"/>
          <w:szCs w:val="28"/>
        </w:rPr>
        <w:t xml:space="preserve">. </w:t>
      </w:r>
      <w:r w:rsidR="000104C1" w:rsidRPr="0075112A">
        <w:rPr>
          <w:rFonts w:ascii="Liberation Serif" w:hAnsi="Liberation Serif" w:cs="Times New Roman"/>
          <w:sz w:val="28"/>
          <w:szCs w:val="28"/>
        </w:rPr>
        <w:t>По сравнению с показател</w:t>
      </w:r>
      <w:r w:rsidR="005A126D">
        <w:rPr>
          <w:rFonts w:ascii="Liberation Serif" w:hAnsi="Liberation Serif" w:cs="Times New Roman"/>
          <w:sz w:val="28"/>
          <w:szCs w:val="28"/>
        </w:rPr>
        <w:t>ем</w:t>
      </w:r>
      <w:r w:rsidR="000104C1" w:rsidRPr="0075112A">
        <w:rPr>
          <w:rFonts w:ascii="Liberation Serif" w:hAnsi="Liberation Serif" w:cs="Times New Roman"/>
          <w:sz w:val="28"/>
          <w:szCs w:val="28"/>
        </w:rPr>
        <w:t xml:space="preserve"> на 1</w:t>
      </w:r>
      <w:r w:rsidRPr="0075112A">
        <w:rPr>
          <w:rFonts w:ascii="Liberation Serif" w:hAnsi="Liberation Serif" w:cs="Times New Roman"/>
          <w:sz w:val="28"/>
          <w:szCs w:val="28"/>
        </w:rPr>
        <w:t>1.0</w:t>
      </w:r>
      <w:r w:rsidR="00D20170" w:rsidRPr="0075112A">
        <w:rPr>
          <w:rFonts w:ascii="Liberation Serif" w:hAnsi="Liberation Serif" w:cs="Times New Roman"/>
          <w:sz w:val="28"/>
          <w:szCs w:val="28"/>
        </w:rPr>
        <w:t>1</w:t>
      </w:r>
      <w:r w:rsidR="000104C1" w:rsidRPr="0075112A">
        <w:rPr>
          <w:rFonts w:ascii="Liberation Serif" w:hAnsi="Liberation Serif" w:cs="Times New Roman"/>
          <w:sz w:val="28"/>
          <w:szCs w:val="28"/>
        </w:rPr>
        <w:t>.2021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</w:t>
      </w:r>
      <w:r w:rsidR="000104C1" w:rsidRPr="0075112A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Pr="0075112A">
        <w:rPr>
          <w:rFonts w:ascii="Liberation Serif" w:hAnsi="Liberation Serif" w:cs="Times New Roman"/>
          <w:sz w:val="28"/>
          <w:szCs w:val="28"/>
        </w:rPr>
        <w:t xml:space="preserve">безработицы </w:t>
      </w:r>
      <w:r w:rsidR="000104C1" w:rsidRPr="0075112A">
        <w:rPr>
          <w:rFonts w:ascii="Liberation Serif" w:hAnsi="Liberation Serif" w:cs="Times New Roman"/>
          <w:sz w:val="28"/>
          <w:szCs w:val="28"/>
        </w:rPr>
        <w:t>снизился на 3,63%</w:t>
      </w:r>
      <w:r w:rsidRPr="0075112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1550D7" w:rsidRPr="0075112A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Среднесписочная численность работников (без внешних совместителей) по полному кругу организаций в 20</w:t>
      </w:r>
      <w:r w:rsidR="000104C1" w:rsidRPr="0075112A">
        <w:rPr>
          <w:rFonts w:ascii="Liberation Serif" w:hAnsi="Liberation Serif" w:cs="Times New Roman"/>
          <w:sz w:val="28"/>
          <w:szCs w:val="28"/>
        </w:rPr>
        <w:t>20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составила 2</w:t>
      </w:r>
      <w:r w:rsidR="000104C1" w:rsidRPr="0075112A">
        <w:rPr>
          <w:rFonts w:ascii="Liberation Serif" w:hAnsi="Liberation Serif" w:cs="Times New Roman"/>
          <w:sz w:val="28"/>
          <w:szCs w:val="28"/>
        </w:rPr>
        <w:t>1</w:t>
      </w:r>
      <w:r w:rsidRPr="0075112A">
        <w:rPr>
          <w:rFonts w:ascii="Liberation Serif" w:hAnsi="Liberation Serif" w:cs="Times New Roman"/>
          <w:sz w:val="28"/>
          <w:szCs w:val="28"/>
        </w:rPr>
        <w:t> </w:t>
      </w:r>
      <w:r w:rsidR="000104C1" w:rsidRPr="0075112A">
        <w:rPr>
          <w:rFonts w:ascii="Liberation Serif" w:hAnsi="Liberation Serif" w:cs="Times New Roman"/>
          <w:sz w:val="28"/>
          <w:szCs w:val="28"/>
        </w:rPr>
        <w:t>450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0104C1" w:rsidRPr="0075112A">
        <w:rPr>
          <w:rFonts w:ascii="Liberation Serif" w:hAnsi="Liberation Serif" w:cs="Times New Roman"/>
          <w:sz w:val="28"/>
          <w:szCs w:val="28"/>
        </w:rPr>
        <w:t xml:space="preserve">. </w:t>
      </w:r>
      <w:r w:rsidRPr="0075112A">
        <w:rPr>
          <w:rFonts w:ascii="Liberation Serif" w:hAnsi="Liberation Serif" w:cs="Times New Roman"/>
          <w:sz w:val="28"/>
          <w:szCs w:val="28"/>
        </w:rPr>
        <w:t>В прогнозном периоде 202</w:t>
      </w:r>
      <w:r w:rsidR="000104C1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-202</w:t>
      </w:r>
      <w:r w:rsidR="000104C1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годов ожидается, что структура распределения занятых в экономике по видам деятельности существенно не изменится, а среднесписочная численность работников (без внешних совместителей) по полному кругу организаций будет расти</w:t>
      </w:r>
      <w:r w:rsidR="000104C1" w:rsidRPr="0075112A">
        <w:rPr>
          <w:rFonts w:ascii="Liberation Serif" w:hAnsi="Liberation Serif" w:cs="Times New Roman"/>
          <w:sz w:val="28"/>
          <w:szCs w:val="28"/>
        </w:rPr>
        <w:t xml:space="preserve"> незначительно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и к 202</w:t>
      </w:r>
      <w:r w:rsidR="000104C1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году составит 2</w:t>
      </w:r>
      <w:r w:rsidR="000104C1" w:rsidRPr="0075112A">
        <w:rPr>
          <w:rFonts w:ascii="Liberation Serif" w:hAnsi="Liberation Serif" w:cs="Times New Roman"/>
          <w:sz w:val="28"/>
          <w:szCs w:val="28"/>
        </w:rPr>
        <w:t>1</w:t>
      </w:r>
      <w:r w:rsidRPr="0075112A">
        <w:rPr>
          <w:rFonts w:ascii="Liberation Serif" w:hAnsi="Liberation Serif" w:cs="Times New Roman"/>
          <w:sz w:val="28"/>
          <w:szCs w:val="28"/>
        </w:rPr>
        <w:t> 7</w:t>
      </w:r>
      <w:r w:rsidR="000104C1" w:rsidRPr="0075112A">
        <w:rPr>
          <w:rFonts w:ascii="Liberation Serif" w:hAnsi="Liberation Serif" w:cs="Times New Roman"/>
          <w:sz w:val="28"/>
          <w:szCs w:val="28"/>
        </w:rPr>
        <w:t>00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человек. </w:t>
      </w:r>
    </w:p>
    <w:p w:rsidR="001550D7" w:rsidRPr="0075112A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В прогнозном периоде 202</w:t>
      </w:r>
      <w:r w:rsidR="000104C1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-202</w:t>
      </w:r>
      <w:r w:rsidR="000104C1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годов наряду с восстановлением экономики увеличению числа занятых будут способствовать мероприятия по переобучению безработных, усилению межрегиональной координации центров занятости, программы стажировок для выпускников и внедрение дистанционной занятости. Прогнозируется, что в ближайшие годы будет расти количество </w:t>
      </w:r>
      <w:r w:rsidR="00087AEE" w:rsidRPr="0075112A">
        <w:rPr>
          <w:rFonts w:ascii="Liberation Serif" w:hAnsi="Liberation Serif" w:cs="Times New Roman"/>
          <w:sz w:val="28"/>
          <w:szCs w:val="28"/>
        </w:rPr>
        <w:t>самозанятых г</w:t>
      </w:r>
      <w:r w:rsidRPr="0075112A">
        <w:rPr>
          <w:rFonts w:ascii="Liberation Serif" w:hAnsi="Liberation Serif" w:cs="Times New Roman"/>
          <w:sz w:val="28"/>
          <w:szCs w:val="28"/>
        </w:rPr>
        <w:t xml:space="preserve">раждан. </w:t>
      </w:r>
    </w:p>
    <w:p w:rsidR="008855E4" w:rsidRPr="0075112A" w:rsidRDefault="008855E4" w:rsidP="008855E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Рынок труда в среднесрочной перспективе будет в значительной степени определяться демографическими тенденциями. Дальнейшее проведение в прогнозном периоде пенсионной реформы частично компенсирует процесс сокращения трудоспособного населения.</w:t>
      </w:r>
    </w:p>
    <w:p w:rsidR="00477594" w:rsidRPr="0075112A" w:rsidRDefault="0047759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Заключение </w:t>
      </w:r>
    </w:p>
    <w:p w:rsidR="00926CB9" w:rsidRPr="0075112A" w:rsidRDefault="00926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0A3AEC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Приоритетными в 2</w:t>
      </w:r>
      <w:r w:rsidR="00712854" w:rsidRPr="0075112A">
        <w:rPr>
          <w:rFonts w:ascii="Liberation Serif" w:hAnsi="Liberation Serif" w:cs="Times New Roman"/>
          <w:sz w:val="28"/>
          <w:szCs w:val="28"/>
        </w:rPr>
        <w:t>0</w:t>
      </w:r>
      <w:r w:rsidR="00926CB9" w:rsidRPr="0075112A">
        <w:rPr>
          <w:rFonts w:ascii="Liberation Serif" w:hAnsi="Liberation Serif" w:cs="Times New Roman"/>
          <w:sz w:val="28"/>
          <w:szCs w:val="28"/>
        </w:rPr>
        <w:t>2</w:t>
      </w:r>
      <w:r w:rsidR="006D77C0" w:rsidRPr="0075112A">
        <w:rPr>
          <w:rFonts w:ascii="Liberation Serif" w:hAnsi="Liberation Serif" w:cs="Times New Roman"/>
          <w:sz w:val="28"/>
          <w:szCs w:val="28"/>
        </w:rPr>
        <w:t>2</w:t>
      </w:r>
      <w:r w:rsidRPr="0075112A">
        <w:rPr>
          <w:rFonts w:ascii="Liberation Serif" w:hAnsi="Liberation Serif" w:cs="Times New Roman"/>
          <w:sz w:val="28"/>
          <w:szCs w:val="28"/>
        </w:rPr>
        <w:t>-202</w:t>
      </w:r>
      <w:r w:rsidR="006D77C0" w:rsidRPr="0075112A">
        <w:rPr>
          <w:rFonts w:ascii="Liberation Serif" w:hAnsi="Liberation Serif" w:cs="Times New Roman"/>
          <w:sz w:val="28"/>
          <w:szCs w:val="28"/>
        </w:rPr>
        <w:t>4</w:t>
      </w:r>
      <w:r w:rsidRPr="0075112A">
        <w:rPr>
          <w:rFonts w:ascii="Liberation Serif" w:hAnsi="Liberation Serif" w:cs="Times New Roman"/>
          <w:sz w:val="28"/>
          <w:szCs w:val="28"/>
        </w:rPr>
        <w:t xml:space="preserve"> годах признаются </w:t>
      </w:r>
      <w:r w:rsidR="003354E1" w:rsidRPr="0075112A">
        <w:rPr>
          <w:rFonts w:ascii="Liberation Serif" w:hAnsi="Liberation Serif" w:cs="Times New Roman"/>
          <w:sz w:val="28"/>
          <w:szCs w:val="28"/>
        </w:rPr>
        <w:t>мероприятия</w:t>
      </w:r>
      <w:r w:rsidRPr="0075112A">
        <w:rPr>
          <w:rFonts w:ascii="Liberation Serif" w:hAnsi="Liberation Serif" w:cs="Times New Roman"/>
          <w:sz w:val="28"/>
          <w:szCs w:val="28"/>
        </w:rPr>
        <w:t xml:space="preserve">, связанные с реализацией </w:t>
      </w:r>
      <w:r w:rsidR="00671908" w:rsidRPr="0075112A">
        <w:rPr>
          <w:rFonts w:ascii="Liberation Serif" w:hAnsi="Liberation Serif" w:cs="Times New Roman"/>
          <w:sz w:val="28"/>
          <w:szCs w:val="28"/>
        </w:rPr>
        <w:t>региональных проектов Свердловской области утвержденных в рамках национальных проектов Российской Федерации согласно Указ</w:t>
      </w:r>
      <w:r w:rsidR="003D4270" w:rsidRPr="0075112A">
        <w:rPr>
          <w:rFonts w:ascii="Liberation Serif" w:hAnsi="Liberation Serif" w:cs="Times New Roman"/>
          <w:sz w:val="28"/>
          <w:szCs w:val="28"/>
        </w:rPr>
        <w:t>у</w:t>
      </w:r>
      <w:r w:rsidR="00671908" w:rsidRPr="0075112A">
        <w:rPr>
          <w:rFonts w:ascii="Liberation Serif" w:hAnsi="Liberation Serif" w:cs="Times New Roman"/>
          <w:sz w:val="28"/>
          <w:szCs w:val="28"/>
        </w:rPr>
        <w:t xml:space="preserve"> Президента Российской Федерации от 7</w:t>
      </w:r>
      <w:r w:rsidR="00514C61" w:rsidRPr="0075112A">
        <w:rPr>
          <w:rFonts w:ascii="Liberation Serif" w:hAnsi="Liberation Serif" w:cs="Times New Roman"/>
          <w:sz w:val="28"/>
          <w:szCs w:val="28"/>
        </w:rPr>
        <w:t xml:space="preserve"> мая </w:t>
      </w:r>
      <w:r w:rsidR="00671908" w:rsidRPr="0075112A">
        <w:rPr>
          <w:rFonts w:ascii="Liberation Serif" w:hAnsi="Liberation Serif" w:cs="Times New Roman"/>
          <w:sz w:val="28"/>
          <w:szCs w:val="28"/>
        </w:rPr>
        <w:t xml:space="preserve">2018 </w:t>
      </w:r>
      <w:r w:rsidR="00514C61" w:rsidRPr="0075112A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671908" w:rsidRPr="0075112A">
        <w:rPr>
          <w:rFonts w:ascii="Liberation Serif" w:hAnsi="Liberation Serif" w:cs="Times New Roman"/>
          <w:sz w:val="28"/>
          <w:szCs w:val="28"/>
        </w:rPr>
        <w:t>№</w:t>
      </w:r>
      <w:r w:rsidR="00514C61" w:rsidRPr="0075112A">
        <w:rPr>
          <w:rFonts w:ascii="Liberation Serif" w:hAnsi="Liberation Serif" w:cs="Times New Roman"/>
          <w:sz w:val="28"/>
          <w:szCs w:val="28"/>
        </w:rPr>
        <w:t> </w:t>
      </w:r>
      <w:r w:rsidR="00671908" w:rsidRPr="0075112A">
        <w:rPr>
          <w:rFonts w:ascii="Liberation Serif" w:hAnsi="Liberation Serif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="000A3AEC" w:rsidRPr="0075112A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75112A" w:rsidRDefault="007B516F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капитальный ремонт</w:t>
      </w:r>
      <w:r w:rsidR="00B73F5D" w:rsidRPr="0075112A">
        <w:rPr>
          <w:rFonts w:ascii="Liberation Serif" w:hAnsi="Liberation Serif" w:cs="Times New Roman"/>
          <w:sz w:val="28"/>
          <w:szCs w:val="28"/>
        </w:rPr>
        <w:t xml:space="preserve"> школ, капитальный ремонт дошкольных образовательных организаций;</w:t>
      </w:r>
    </w:p>
    <w:p w:rsidR="00926CB9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капитальный ремонт учреждений культуры;</w:t>
      </w:r>
    </w:p>
    <w:p w:rsidR="00926CB9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926CB9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модернизация жилищно-коммунального хозяйства;</w:t>
      </w:r>
    </w:p>
    <w:p w:rsidR="00926CB9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газификация Артемовского городского округа;</w:t>
      </w:r>
    </w:p>
    <w:p w:rsidR="00926CB9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926CB9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развитие въездного и внутреннего туризма;</w:t>
      </w:r>
    </w:p>
    <w:p w:rsidR="008776ED" w:rsidRPr="0075112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 xml:space="preserve">обустройство дворовых </w:t>
      </w:r>
      <w:r w:rsidR="006D77C0" w:rsidRPr="0075112A">
        <w:rPr>
          <w:rFonts w:ascii="Liberation Serif" w:hAnsi="Liberation Serif" w:cs="Times New Roman"/>
          <w:sz w:val="28"/>
          <w:szCs w:val="28"/>
        </w:rPr>
        <w:t xml:space="preserve">и общественных </w:t>
      </w:r>
      <w:r w:rsidRPr="0075112A">
        <w:rPr>
          <w:rFonts w:ascii="Liberation Serif" w:hAnsi="Liberation Serif" w:cs="Times New Roman"/>
          <w:sz w:val="28"/>
          <w:szCs w:val="28"/>
        </w:rPr>
        <w:t>территорий.</w:t>
      </w:r>
    </w:p>
    <w:p w:rsidR="008776ED" w:rsidRPr="008776ED" w:rsidRDefault="008776ED" w:rsidP="008776ED"/>
    <w:sectPr w:rsidR="008776ED" w:rsidRPr="008776ED" w:rsidSect="00466364">
      <w:headerReference w:type="default" r:id="rId8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A5" w:rsidRDefault="006F6BA5" w:rsidP="001234C2">
      <w:pPr>
        <w:spacing w:after="0" w:line="240" w:lineRule="auto"/>
      </w:pPr>
      <w:r>
        <w:separator/>
      </w:r>
    </w:p>
  </w:endnote>
  <w:endnote w:type="continuationSeparator" w:id="0">
    <w:p w:rsidR="006F6BA5" w:rsidRDefault="006F6BA5" w:rsidP="0012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A5" w:rsidRDefault="006F6BA5" w:rsidP="001234C2">
      <w:pPr>
        <w:spacing w:after="0" w:line="240" w:lineRule="auto"/>
      </w:pPr>
      <w:r>
        <w:separator/>
      </w:r>
    </w:p>
  </w:footnote>
  <w:footnote w:type="continuationSeparator" w:id="0">
    <w:p w:rsidR="006F6BA5" w:rsidRDefault="006F6BA5" w:rsidP="0012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EndPr/>
    <w:sdtContent>
      <w:p w:rsidR="00CF2B1A" w:rsidRDefault="00CF2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4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A"/>
    <w:rsid w:val="0000091B"/>
    <w:rsid w:val="0000617F"/>
    <w:rsid w:val="00007B7F"/>
    <w:rsid w:val="000104C1"/>
    <w:rsid w:val="0001095F"/>
    <w:rsid w:val="00012918"/>
    <w:rsid w:val="00012EC2"/>
    <w:rsid w:val="0001368D"/>
    <w:rsid w:val="0001445A"/>
    <w:rsid w:val="00014EA8"/>
    <w:rsid w:val="00030E7F"/>
    <w:rsid w:val="00032B05"/>
    <w:rsid w:val="00037E7D"/>
    <w:rsid w:val="00044893"/>
    <w:rsid w:val="00046AE5"/>
    <w:rsid w:val="00046B5F"/>
    <w:rsid w:val="00054B09"/>
    <w:rsid w:val="000755DC"/>
    <w:rsid w:val="00087AEE"/>
    <w:rsid w:val="00087DC1"/>
    <w:rsid w:val="0009106E"/>
    <w:rsid w:val="00092899"/>
    <w:rsid w:val="000942E9"/>
    <w:rsid w:val="00097CAE"/>
    <w:rsid w:val="000A1707"/>
    <w:rsid w:val="000A3AEC"/>
    <w:rsid w:val="000A3FCD"/>
    <w:rsid w:val="000A5136"/>
    <w:rsid w:val="000A7E73"/>
    <w:rsid w:val="000B4B92"/>
    <w:rsid w:val="000B681C"/>
    <w:rsid w:val="000B7956"/>
    <w:rsid w:val="000C110A"/>
    <w:rsid w:val="000E1DCA"/>
    <w:rsid w:val="000E7027"/>
    <w:rsid w:val="000F0E90"/>
    <w:rsid w:val="001175ED"/>
    <w:rsid w:val="001234C2"/>
    <w:rsid w:val="00125CF9"/>
    <w:rsid w:val="001311F7"/>
    <w:rsid w:val="0013349A"/>
    <w:rsid w:val="001550D7"/>
    <w:rsid w:val="00157A58"/>
    <w:rsid w:val="001612DB"/>
    <w:rsid w:val="00164913"/>
    <w:rsid w:val="00182AD1"/>
    <w:rsid w:val="001848A4"/>
    <w:rsid w:val="001A34BF"/>
    <w:rsid w:val="001B2F23"/>
    <w:rsid w:val="001C152C"/>
    <w:rsid w:val="001C340B"/>
    <w:rsid w:val="001C7D00"/>
    <w:rsid w:val="001D4491"/>
    <w:rsid w:val="001D5CB8"/>
    <w:rsid w:val="001E3CC7"/>
    <w:rsid w:val="001E55D9"/>
    <w:rsid w:val="001E6648"/>
    <w:rsid w:val="001E681A"/>
    <w:rsid w:val="001F016E"/>
    <w:rsid w:val="001F6294"/>
    <w:rsid w:val="002059AA"/>
    <w:rsid w:val="0020759A"/>
    <w:rsid w:val="00224BE2"/>
    <w:rsid w:val="0023166A"/>
    <w:rsid w:val="002453C4"/>
    <w:rsid w:val="00256063"/>
    <w:rsid w:val="00263A25"/>
    <w:rsid w:val="00264E86"/>
    <w:rsid w:val="00265ECB"/>
    <w:rsid w:val="002706EA"/>
    <w:rsid w:val="002709A3"/>
    <w:rsid w:val="00272C43"/>
    <w:rsid w:val="00285252"/>
    <w:rsid w:val="0029007A"/>
    <w:rsid w:val="00291204"/>
    <w:rsid w:val="00291E4E"/>
    <w:rsid w:val="002A113A"/>
    <w:rsid w:val="002A538A"/>
    <w:rsid w:val="002B7753"/>
    <w:rsid w:val="002E7658"/>
    <w:rsid w:val="00300FC5"/>
    <w:rsid w:val="003038AE"/>
    <w:rsid w:val="003070D9"/>
    <w:rsid w:val="003148BC"/>
    <w:rsid w:val="00314BB9"/>
    <w:rsid w:val="00315B0D"/>
    <w:rsid w:val="00317E08"/>
    <w:rsid w:val="0032219A"/>
    <w:rsid w:val="003313F8"/>
    <w:rsid w:val="003354E1"/>
    <w:rsid w:val="00341007"/>
    <w:rsid w:val="00342F60"/>
    <w:rsid w:val="003473FD"/>
    <w:rsid w:val="00354580"/>
    <w:rsid w:val="00355360"/>
    <w:rsid w:val="00361AAE"/>
    <w:rsid w:val="003729F6"/>
    <w:rsid w:val="003739D1"/>
    <w:rsid w:val="00376A2F"/>
    <w:rsid w:val="00394D7B"/>
    <w:rsid w:val="003A7D45"/>
    <w:rsid w:val="003B1632"/>
    <w:rsid w:val="003D4270"/>
    <w:rsid w:val="003D4A59"/>
    <w:rsid w:val="003D5A34"/>
    <w:rsid w:val="003F71A0"/>
    <w:rsid w:val="00402EFD"/>
    <w:rsid w:val="004033F5"/>
    <w:rsid w:val="00403D97"/>
    <w:rsid w:val="004065BC"/>
    <w:rsid w:val="0040753A"/>
    <w:rsid w:val="00411E3B"/>
    <w:rsid w:val="00414C04"/>
    <w:rsid w:val="004164B9"/>
    <w:rsid w:val="00421736"/>
    <w:rsid w:val="00432328"/>
    <w:rsid w:val="0043539F"/>
    <w:rsid w:val="004423B6"/>
    <w:rsid w:val="00461646"/>
    <w:rsid w:val="00463C02"/>
    <w:rsid w:val="00466364"/>
    <w:rsid w:val="00466F1F"/>
    <w:rsid w:val="00467EE8"/>
    <w:rsid w:val="00471FFA"/>
    <w:rsid w:val="00473B30"/>
    <w:rsid w:val="0047741A"/>
    <w:rsid w:val="00477594"/>
    <w:rsid w:val="00491A02"/>
    <w:rsid w:val="004A12F6"/>
    <w:rsid w:val="004A23AF"/>
    <w:rsid w:val="004A2F7C"/>
    <w:rsid w:val="004A4779"/>
    <w:rsid w:val="004A4835"/>
    <w:rsid w:val="004A48E7"/>
    <w:rsid w:val="004B02FF"/>
    <w:rsid w:val="004B4AC8"/>
    <w:rsid w:val="004B4BE3"/>
    <w:rsid w:val="004B58EB"/>
    <w:rsid w:val="004C7DA0"/>
    <w:rsid w:val="004D114E"/>
    <w:rsid w:val="004D361C"/>
    <w:rsid w:val="004F28CD"/>
    <w:rsid w:val="00501CDD"/>
    <w:rsid w:val="00507F68"/>
    <w:rsid w:val="005136FB"/>
    <w:rsid w:val="00514C61"/>
    <w:rsid w:val="00514DD0"/>
    <w:rsid w:val="0052226C"/>
    <w:rsid w:val="00534AEE"/>
    <w:rsid w:val="00544CA8"/>
    <w:rsid w:val="00561882"/>
    <w:rsid w:val="0057298F"/>
    <w:rsid w:val="005820C9"/>
    <w:rsid w:val="005A126D"/>
    <w:rsid w:val="005A23AC"/>
    <w:rsid w:val="005A5E26"/>
    <w:rsid w:val="005A6EB8"/>
    <w:rsid w:val="005B2257"/>
    <w:rsid w:val="005B37B9"/>
    <w:rsid w:val="005C19C8"/>
    <w:rsid w:val="005C314E"/>
    <w:rsid w:val="005C634C"/>
    <w:rsid w:val="005C71B1"/>
    <w:rsid w:val="005C7C14"/>
    <w:rsid w:val="005D27AC"/>
    <w:rsid w:val="005D56D4"/>
    <w:rsid w:val="005E0D23"/>
    <w:rsid w:val="005E3D76"/>
    <w:rsid w:val="005F5DA2"/>
    <w:rsid w:val="006001A2"/>
    <w:rsid w:val="006159F6"/>
    <w:rsid w:val="0063286B"/>
    <w:rsid w:val="00642A5E"/>
    <w:rsid w:val="00645E95"/>
    <w:rsid w:val="00656BA1"/>
    <w:rsid w:val="0066194B"/>
    <w:rsid w:val="00663854"/>
    <w:rsid w:val="006648D6"/>
    <w:rsid w:val="00664BE1"/>
    <w:rsid w:val="006660B6"/>
    <w:rsid w:val="00671908"/>
    <w:rsid w:val="00672E67"/>
    <w:rsid w:val="0067334B"/>
    <w:rsid w:val="0067592A"/>
    <w:rsid w:val="006771E2"/>
    <w:rsid w:val="00684F2C"/>
    <w:rsid w:val="00695961"/>
    <w:rsid w:val="00696480"/>
    <w:rsid w:val="006A04A0"/>
    <w:rsid w:val="006A2D37"/>
    <w:rsid w:val="006A3C24"/>
    <w:rsid w:val="006C5784"/>
    <w:rsid w:val="006D715E"/>
    <w:rsid w:val="006D77C0"/>
    <w:rsid w:val="006E7041"/>
    <w:rsid w:val="006F6BA5"/>
    <w:rsid w:val="00702A5F"/>
    <w:rsid w:val="007032EB"/>
    <w:rsid w:val="0070359B"/>
    <w:rsid w:val="00703F3E"/>
    <w:rsid w:val="00704AA8"/>
    <w:rsid w:val="007050B6"/>
    <w:rsid w:val="00711AB9"/>
    <w:rsid w:val="00712854"/>
    <w:rsid w:val="007206B9"/>
    <w:rsid w:val="00722DE3"/>
    <w:rsid w:val="007251E6"/>
    <w:rsid w:val="007329C6"/>
    <w:rsid w:val="007373D1"/>
    <w:rsid w:val="00741139"/>
    <w:rsid w:val="00744C15"/>
    <w:rsid w:val="0074796E"/>
    <w:rsid w:val="00747AC8"/>
    <w:rsid w:val="0075112A"/>
    <w:rsid w:val="00751570"/>
    <w:rsid w:val="007630D8"/>
    <w:rsid w:val="0076485B"/>
    <w:rsid w:val="007669F9"/>
    <w:rsid w:val="00771198"/>
    <w:rsid w:val="007756A2"/>
    <w:rsid w:val="007838DB"/>
    <w:rsid w:val="007866F8"/>
    <w:rsid w:val="007A4447"/>
    <w:rsid w:val="007A5ADC"/>
    <w:rsid w:val="007B1139"/>
    <w:rsid w:val="007B516F"/>
    <w:rsid w:val="007B7E35"/>
    <w:rsid w:val="007C61D4"/>
    <w:rsid w:val="007D25A9"/>
    <w:rsid w:val="007D289F"/>
    <w:rsid w:val="007E0889"/>
    <w:rsid w:val="007E1614"/>
    <w:rsid w:val="007E2135"/>
    <w:rsid w:val="007E25A4"/>
    <w:rsid w:val="007E5814"/>
    <w:rsid w:val="007F46BF"/>
    <w:rsid w:val="007F6086"/>
    <w:rsid w:val="00821410"/>
    <w:rsid w:val="008246AA"/>
    <w:rsid w:val="0083048B"/>
    <w:rsid w:val="00842963"/>
    <w:rsid w:val="00861229"/>
    <w:rsid w:val="0086752F"/>
    <w:rsid w:val="008717CE"/>
    <w:rsid w:val="008731D7"/>
    <w:rsid w:val="00875A24"/>
    <w:rsid w:val="00876018"/>
    <w:rsid w:val="008776ED"/>
    <w:rsid w:val="00882F91"/>
    <w:rsid w:val="008837EF"/>
    <w:rsid w:val="008855E4"/>
    <w:rsid w:val="00886D4A"/>
    <w:rsid w:val="00887228"/>
    <w:rsid w:val="00890D22"/>
    <w:rsid w:val="00892615"/>
    <w:rsid w:val="008A13BF"/>
    <w:rsid w:val="008A14A9"/>
    <w:rsid w:val="008B67EE"/>
    <w:rsid w:val="008C0A2D"/>
    <w:rsid w:val="008C6ACB"/>
    <w:rsid w:val="008E2FE3"/>
    <w:rsid w:val="008F2CF0"/>
    <w:rsid w:val="008F2D8E"/>
    <w:rsid w:val="009044E0"/>
    <w:rsid w:val="00911D1E"/>
    <w:rsid w:val="009174DD"/>
    <w:rsid w:val="009203A8"/>
    <w:rsid w:val="0092068C"/>
    <w:rsid w:val="00926CB9"/>
    <w:rsid w:val="00930110"/>
    <w:rsid w:val="009407CD"/>
    <w:rsid w:val="00942EE0"/>
    <w:rsid w:val="00947E91"/>
    <w:rsid w:val="00955B91"/>
    <w:rsid w:val="00957209"/>
    <w:rsid w:val="009576EF"/>
    <w:rsid w:val="00966D95"/>
    <w:rsid w:val="0097353C"/>
    <w:rsid w:val="0097501C"/>
    <w:rsid w:val="00991665"/>
    <w:rsid w:val="009A3E4E"/>
    <w:rsid w:val="009B73F7"/>
    <w:rsid w:val="009C18BB"/>
    <w:rsid w:val="009C765D"/>
    <w:rsid w:val="009D60E8"/>
    <w:rsid w:val="009E2164"/>
    <w:rsid w:val="009E277A"/>
    <w:rsid w:val="009E5D77"/>
    <w:rsid w:val="00A03E8C"/>
    <w:rsid w:val="00A046AA"/>
    <w:rsid w:val="00A064E9"/>
    <w:rsid w:val="00A07787"/>
    <w:rsid w:val="00A31E05"/>
    <w:rsid w:val="00A401A1"/>
    <w:rsid w:val="00A43235"/>
    <w:rsid w:val="00A54721"/>
    <w:rsid w:val="00A6045C"/>
    <w:rsid w:val="00A64108"/>
    <w:rsid w:val="00A646BC"/>
    <w:rsid w:val="00A81452"/>
    <w:rsid w:val="00A828E6"/>
    <w:rsid w:val="00A83376"/>
    <w:rsid w:val="00A87744"/>
    <w:rsid w:val="00A919C0"/>
    <w:rsid w:val="00AA4FF5"/>
    <w:rsid w:val="00AD725D"/>
    <w:rsid w:val="00AE0445"/>
    <w:rsid w:val="00AE2725"/>
    <w:rsid w:val="00AF3691"/>
    <w:rsid w:val="00AF4348"/>
    <w:rsid w:val="00AF43F0"/>
    <w:rsid w:val="00AF46AD"/>
    <w:rsid w:val="00AF6E5D"/>
    <w:rsid w:val="00B157CA"/>
    <w:rsid w:val="00B21094"/>
    <w:rsid w:val="00B2207F"/>
    <w:rsid w:val="00B24F1D"/>
    <w:rsid w:val="00B35390"/>
    <w:rsid w:val="00B365D0"/>
    <w:rsid w:val="00B41911"/>
    <w:rsid w:val="00B44849"/>
    <w:rsid w:val="00B55329"/>
    <w:rsid w:val="00B615B6"/>
    <w:rsid w:val="00B61C88"/>
    <w:rsid w:val="00B73F5D"/>
    <w:rsid w:val="00B9254D"/>
    <w:rsid w:val="00B94441"/>
    <w:rsid w:val="00B97297"/>
    <w:rsid w:val="00BA755B"/>
    <w:rsid w:val="00BB2984"/>
    <w:rsid w:val="00BB37F2"/>
    <w:rsid w:val="00BB5B32"/>
    <w:rsid w:val="00BB6C77"/>
    <w:rsid w:val="00BC02E7"/>
    <w:rsid w:val="00BD1282"/>
    <w:rsid w:val="00BD1577"/>
    <w:rsid w:val="00BD539D"/>
    <w:rsid w:val="00BE1DBC"/>
    <w:rsid w:val="00BF1EEA"/>
    <w:rsid w:val="00BF5751"/>
    <w:rsid w:val="00BF5CF4"/>
    <w:rsid w:val="00BF640C"/>
    <w:rsid w:val="00C0031B"/>
    <w:rsid w:val="00C215A9"/>
    <w:rsid w:val="00C263E1"/>
    <w:rsid w:val="00C30D29"/>
    <w:rsid w:val="00C41AE0"/>
    <w:rsid w:val="00C51D69"/>
    <w:rsid w:val="00C52CE9"/>
    <w:rsid w:val="00C52DA9"/>
    <w:rsid w:val="00C54347"/>
    <w:rsid w:val="00C5689E"/>
    <w:rsid w:val="00C62526"/>
    <w:rsid w:val="00C63376"/>
    <w:rsid w:val="00C65198"/>
    <w:rsid w:val="00C653E7"/>
    <w:rsid w:val="00C923E0"/>
    <w:rsid w:val="00C96153"/>
    <w:rsid w:val="00C96523"/>
    <w:rsid w:val="00CB00CF"/>
    <w:rsid w:val="00CB303F"/>
    <w:rsid w:val="00CC036B"/>
    <w:rsid w:val="00CC06B3"/>
    <w:rsid w:val="00CC2460"/>
    <w:rsid w:val="00CC5FD7"/>
    <w:rsid w:val="00CD3D2D"/>
    <w:rsid w:val="00CD4A2A"/>
    <w:rsid w:val="00CE33A3"/>
    <w:rsid w:val="00CF2B1A"/>
    <w:rsid w:val="00CF43DF"/>
    <w:rsid w:val="00CF59F3"/>
    <w:rsid w:val="00CF7A07"/>
    <w:rsid w:val="00D10EBC"/>
    <w:rsid w:val="00D15B9F"/>
    <w:rsid w:val="00D20170"/>
    <w:rsid w:val="00D20CF7"/>
    <w:rsid w:val="00D34E3C"/>
    <w:rsid w:val="00D37FCD"/>
    <w:rsid w:val="00D40E3F"/>
    <w:rsid w:val="00D4190F"/>
    <w:rsid w:val="00D42B98"/>
    <w:rsid w:val="00D44845"/>
    <w:rsid w:val="00D471A9"/>
    <w:rsid w:val="00D539DE"/>
    <w:rsid w:val="00D541CD"/>
    <w:rsid w:val="00D54E30"/>
    <w:rsid w:val="00D74A85"/>
    <w:rsid w:val="00D77A9B"/>
    <w:rsid w:val="00D876AA"/>
    <w:rsid w:val="00D930C2"/>
    <w:rsid w:val="00DA0650"/>
    <w:rsid w:val="00DA3A81"/>
    <w:rsid w:val="00DA6B95"/>
    <w:rsid w:val="00DA7D30"/>
    <w:rsid w:val="00DB3469"/>
    <w:rsid w:val="00DC1B3A"/>
    <w:rsid w:val="00DD0F6A"/>
    <w:rsid w:val="00DE23CD"/>
    <w:rsid w:val="00DE35BE"/>
    <w:rsid w:val="00DE4BA5"/>
    <w:rsid w:val="00E0521F"/>
    <w:rsid w:val="00E1200E"/>
    <w:rsid w:val="00E202F7"/>
    <w:rsid w:val="00E233D7"/>
    <w:rsid w:val="00E24E29"/>
    <w:rsid w:val="00E31A59"/>
    <w:rsid w:val="00E3398B"/>
    <w:rsid w:val="00E44CF8"/>
    <w:rsid w:val="00E55048"/>
    <w:rsid w:val="00E56DCF"/>
    <w:rsid w:val="00E64878"/>
    <w:rsid w:val="00E66443"/>
    <w:rsid w:val="00E6747E"/>
    <w:rsid w:val="00E80B0E"/>
    <w:rsid w:val="00E86655"/>
    <w:rsid w:val="00E94473"/>
    <w:rsid w:val="00E9527F"/>
    <w:rsid w:val="00EA0B27"/>
    <w:rsid w:val="00EB06ED"/>
    <w:rsid w:val="00EC0A74"/>
    <w:rsid w:val="00EC279B"/>
    <w:rsid w:val="00ED7930"/>
    <w:rsid w:val="00EE3EC1"/>
    <w:rsid w:val="00EF0EA4"/>
    <w:rsid w:val="00EF3B6D"/>
    <w:rsid w:val="00F05C54"/>
    <w:rsid w:val="00F05E0B"/>
    <w:rsid w:val="00F13712"/>
    <w:rsid w:val="00F143B3"/>
    <w:rsid w:val="00F15379"/>
    <w:rsid w:val="00F20AC7"/>
    <w:rsid w:val="00F251D0"/>
    <w:rsid w:val="00F3061D"/>
    <w:rsid w:val="00F47324"/>
    <w:rsid w:val="00F50E28"/>
    <w:rsid w:val="00F512E8"/>
    <w:rsid w:val="00F528DE"/>
    <w:rsid w:val="00F7065E"/>
    <w:rsid w:val="00F72301"/>
    <w:rsid w:val="00F81D35"/>
    <w:rsid w:val="00F82526"/>
    <w:rsid w:val="00F94D7D"/>
    <w:rsid w:val="00F95D16"/>
    <w:rsid w:val="00FA2807"/>
    <w:rsid w:val="00FB3CB9"/>
    <w:rsid w:val="00FC3827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2D90-DE5B-460B-8E6F-A0C6E41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4C2"/>
  </w:style>
  <w:style w:type="paragraph" w:styleId="a8">
    <w:name w:val="footer"/>
    <w:basedOn w:val="a"/>
    <w:link w:val="a9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4C2"/>
  </w:style>
  <w:style w:type="table" w:styleId="aa">
    <w:name w:val="Table Grid"/>
    <w:basedOn w:val="a1"/>
    <w:uiPriority w:val="59"/>
    <w:rsid w:val="0046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BD29-91C7-43B9-98FE-CC31BCC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130</cp:revision>
  <cp:lastPrinted>2021-09-29T07:57:00Z</cp:lastPrinted>
  <dcterms:created xsi:type="dcterms:W3CDTF">2018-09-18T11:23:00Z</dcterms:created>
  <dcterms:modified xsi:type="dcterms:W3CDTF">2021-09-29T09:08:00Z</dcterms:modified>
</cp:coreProperties>
</file>