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4D" w:rsidRPr="0034654D" w:rsidRDefault="0034654D" w:rsidP="0034654D">
      <w:pPr>
        <w:jc w:val="center"/>
        <w:rPr>
          <w:rFonts w:ascii="Arial" w:hAnsi="Arial"/>
          <w:sz w:val="28"/>
          <w:lang w:val="en-US"/>
        </w:rPr>
      </w:pPr>
      <w:r w:rsidRPr="0034654D">
        <w:rPr>
          <w:noProof/>
          <w:sz w:val="20"/>
        </w:rPr>
        <w:drawing>
          <wp:inline distT="0" distB="0" distL="0" distR="0" wp14:anchorId="74119473" wp14:editId="6178F50A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54D" w:rsidRPr="0034654D" w:rsidRDefault="0034654D" w:rsidP="0034654D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34654D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34654D">
        <w:rPr>
          <w:rFonts w:ascii="Liberation Sans" w:hAnsi="Liberation Sans"/>
          <w:b/>
          <w:spacing w:val="120"/>
          <w:sz w:val="44"/>
        </w:rPr>
        <w:t xml:space="preserve"> </w:t>
      </w:r>
    </w:p>
    <w:p w:rsidR="0034654D" w:rsidRPr="0034654D" w:rsidRDefault="0034654D" w:rsidP="0034654D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34654D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4654D" w:rsidRPr="0034654D" w:rsidRDefault="0034654D" w:rsidP="0034654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34654D" w:rsidRPr="0034654D" w:rsidRDefault="0034654D" w:rsidP="0034654D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bookmarkStart w:id="0" w:name="_GoBack"/>
      <w:r w:rsidRPr="0034654D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20.12.2021</w:t>
      </w:r>
      <w:r w:rsidRPr="0034654D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 </w:t>
      </w:r>
      <w:bookmarkEnd w:id="0"/>
      <w:r w:rsidRPr="0034654D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1171</w:t>
      </w:r>
      <w:r w:rsidRPr="0034654D">
        <w:rPr>
          <w:rFonts w:ascii="Liberation Serif" w:hAnsi="Liberation Serif"/>
          <w:sz w:val="28"/>
          <w:szCs w:val="28"/>
        </w:rPr>
        <w:t>-ПА</w:t>
      </w: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DD0B4A" w:rsidRDefault="00DD0B4A" w:rsidP="00B378F4">
      <w:pPr>
        <w:tabs>
          <w:tab w:val="left" w:pos="-1134"/>
          <w:tab w:val="right" w:pos="8647"/>
        </w:tabs>
        <w:jc w:val="center"/>
        <w:rPr>
          <w:rFonts w:ascii="Liberation Serif" w:eastAsiaTheme="minorHAnsi" w:hAnsi="Liberation Serif" w:cs="Liberation Serif"/>
          <w:b/>
          <w:sz w:val="28"/>
          <w:szCs w:val="22"/>
          <w:lang w:eastAsia="en-US"/>
        </w:rPr>
      </w:pPr>
    </w:p>
    <w:p w:rsidR="009C6FD1" w:rsidRPr="009E3121" w:rsidRDefault="00B378F4" w:rsidP="00B378F4">
      <w:pPr>
        <w:tabs>
          <w:tab w:val="left" w:pos="-1134"/>
          <w:tab w:val="right" w:pos="8647"/>
        </w:tabs>
        <w:jc w:val="center"/>
        <w:rPr>
          <w:rFonts w:ascii="Liberation Serif" w:hAnsi="Liberation Serif" w:cs="Liberation Serif"/>
          <w:sz w:val="20"/>
        </w:rPr>
      </w:pPr>
      <w:r w:rsidRPr="009E3121">
        <w:rPr>
          <w:rFonts w:ascii="Liberation Serif" w:eastAsiaTheme="minorHAnsi" w:hAnsi="Liberation Serif" w:cs="Liberation Serif"/>
          <w:b/>
          <w:i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Артемовского городского округа</w:t>
      </w:r>
    </w:p>
    <w:p w:rsidR="00DD0B4A" w:rsidRDefault="00DD0B4A" w:rsidP="00DD0B4A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</w:p>
    <w:p w:rsidR="00DD0B4A" w:rsidRDefault="00160F03" w:rsidP="00631CB9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В соответствии с</w:t>
      </w:r>
      <w:r w:rsidR="004D5FB5">
        <w:rPr>
          <w:rFonts w:ascii="Liberation Serif" w:hAnsi="Liberation Serif" w:cs="Liberation Serif"/>
          <w:sz w:val="28"/>
          <w:szCs w:val="28"/>
        </w:rPr>
        <w:t>о статьей 44</w:t>
      </w:r>
      <w:r w:rsidR="00DD0B4A">
        <w:rPr>
          <w:rFonts w:ascii="Liberation Serif" w:hAnsi="Liberation Serif" w:cs="Liberation Serif"/>
          <w:sz w:val="28"/>
          <w:szCs w:val="28"/>
        </w:rPr>
        <w:t xml:space="preserve"> </w:t>
      </w:r>
      <w:r w:rsidR="00044A4B">
        <w:rPr>
          <w:rFonts w:ascii="Liberation Serif" w:hAnsi="Liberation Serif" w:cs="Liberation Serif"/>
          <w:sz w:val="28"/>
          <w:szCs w:val="28"/>
        </w:rPr>
        <w:t>Федеральн</w:t>
      </w:r>
      <w:r w:rsidR="004D5FB5">
        <w:rPr>
          <w:rFonts w:ascii="Liberation Serif" w:hAnsi="Liberation Serif" w:cs="Liberation Serif"/>
          <w:sz w:val="28"/>
          <w:szCs w:val="28"/>
        </w:rPr>
        <w:t>ого</w:t>
      </w:r>
      <w:r w:rsidR="00044A4B">
        <w:rPr>
          <w:rFonts w:ascii="Liberation Serif" w:hAnsi="Liberation Serif" w:cs="Liberation Serif"/>
          <w:sz w:val="28"/>
          <w:szCs w:val="28"/>
        </w:rPr>
        <w:t xml:space="preserve"> закон</w:t>
      </w:r>
      <w:r w:rsidR="004D5FB5">
        <w:rPr>
          <w:rFonts w:ascii="Liberation Serif" w:hAnsi="Liberation Serif" w:cs="Liberation Serif"/>
          <w:sz w:val="28"/>
          <w:szCs w:val="28"/>
        </w:rPr>
        <w:t>а</w:t>
      </w:r>
      <w:r w:rsidR="00044A4B">
        <w:rPr>
          <w:rFonts w:ascii="Liberation Serif" w:hAnsi="Liberation Serif" w:cs="Liberation Serif"/>
          <w:sz w:val="28"/>
          <w:szCs w:val="28"/>
        </w:rPr>
        <w:t xml:space="preserve"> от 31</w:t>
      </w:r>
      <w:r w:rsidR="00B626B5">
        <w:rPr>
          <w:rFonts w:ascii="Liberation Serif" w:hAnsi="Liberation Serif" w:cs="Liberation Serif"/>
          <w:sz w:val="28"/>
          <w:szCs w:val="28"/>
        </w:rPr>
        <w:t xml:space="preserve"> июля </w:t>
      </w:r>
      <w:r w:rsidR="00044A4B">
        <w:rPr>
          <w:rFonts w:ascii="Liberation Serif" w:hAnsi="Liberation Serif" w:cs="Liberation Serif"/>
          <w:sz w:val="28"/>
          <w:szCs w:val="28"/>
        </w:rPr>
        <w:t>2020</w:t>
      </w:r>
      <w:r w:rsidR="00B626B5">
        <w:rPr>
          <w:rFonts w:ascii="Liberation Serif" w:hAnsi="Liberation Serif" w:cs="Liberation Serif"/>
          <w:sz w:val="28"/>
          <w:szCs w:val="28"/>
        </w:rPr>
        <w:t xml:space="preserve"> года </w:t>
      </w:r>
      <w:r w:rsidR="00044A4B">
        <w:rPr>
          <w:rFonts w:ascii="Liberation Serif" w:hAnsi="Liberation Serif" w:cs="Liberation Serif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4D5FB5">
        <w:rPr>
          <w:rFonts w:ascii="Liberation Serif" w:hAnsi="Liberation Serif" w:cs="Liberation Serif"/>
          <w:sz w:val="28"/>
          <w:szCs w:val="28"/>
        </w:rPr>
        <w:t xml:space="preserve"> Постановлением Правительства Российской Федерации</w:t>
      </w:r>
      <w:r w:rsidR="00B626B5">
        <w:rPr>
          <w:rFonts w:ascii="Liberation Serif" w:hAnsi="Liberation Serif" w:cs="Liberation Serif"/>
          <w:sz w:val="28"/>
          <w:szCs w:val="28"/>
        </w:rPr>
        <w:t xml:space="preserve"> от 25.06.2021 № 990 </w:t>
      </w:r>
      <w:r w:rsidR="00DD0B4A" w:rsidRPr="009E3121">
        <w:rPr>
          <w:rFonts w:ascii="Liberation Serif" w:hAnsi="Liberation Serif" w:cs="Liberation Serif"/>
          <w:sz w:val="28"/>
          <w:szCs w:val="28"/>
          <w:shd w:val="clear" w:color="auto" w:fill="FFFFFF"/>
        </w:rPr>
        <w:t>«</w:t>
      </w:r>
      <w:r w:rsidR="00DD0B4A" w:rsidRPr="000434A9">
        <w:rPr>
          <w:rFonts w:ascii="Liberation Serif" w:hAnsi="Liberation Serif" w:cs="Liberation Serif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D0B4A" w:rsidRPr="009E3121">
        <w:rPr>
          <w:rFonts w:ascii="Liberation Serif" w:hAnsi="Liberation Serif" w:cs="Liberation Serif"/>
          <w:sz w:val="28"/>
          <w:szCs w:val="28"/>
          <w:shd w:val="clear" w:color="auto" w:fill="FFFFFF"/>
        </w:rPr>
        <w:t>»</w:t>
      </w:r>
      <w:r w:rsidR="00DD0B4A" w:rsidRPr="000434A9">
        <w:rPr>
          <w:rFonts w:ascii="Liberation Serif" w:hAnsi="Liberation Serif" w:cs="Liberation Serif"/>
          <w:sz w:val="28"/>
          <w:szCs w:val="28"/>
        </w:rPr>
        <w:t>,</w:t>
      </w:r>
      <w:r w:rsidR="00DD0B4A" w:rsidRPr="009E3121">
        <w:rPr>
          <w:rFonts w:ascii="Liberation Serif" w:hAnsi="Liberation Serif" w:cs="Liberation Serif"/>
          <w:sz w:val="28"/>
          <w:szCs w:val="28"/>
        </w:rPr>
        <w:t xml:space="preserve"> </w:t>
      </w:r>
      <w:r w:rsidR="00631CB9">
        <w:rPr>
          <w:rFonts w:ascii="Liberation Serif" w:hAnsi="Liberation Serif" w:cs="Liberation Serif"/>
          <w:sz w:val="28"/>
          <w:szCs w:val="28"/>
        </w:rPr>
        <w:t xml:space="preserve">принимая во внимание </w:t>
      </w:r>
      <w:r w:rsidR="00EF2AA1">
        <w:rPr>
          <w:rFonts w:ascii="Liberation Serif" w:hAnsi="Liberation Serif" w:cs="Liberation Serif"/>
          <w:sz w:val="28"/>
          <w:szCs w:val="28"/>
        </w:rPr>
        <w:t>положение о муниципальном контроле</w:t>
      </w:r>
      <w:r w:rsidR="00CE5D14" w:rsidRPr="00CE5D14">
        <w:t xml:space="preserve"> </w:t>
      </w:r>
      <w:r w:rsidR="00CE5D14" w:rsidRPr="00CE5D14">
        <w:rPr>
          <w:rFonts w:ascii="Liberation Serif" w:hAnsi="Liberation Serif" w:cs="Liberation Serif"/>
          <w:sz w:val="28"/>
          <w:szCs w:val="28"/>
        </w:rPr>
        <w:t>в сфере благоустройства в Артемовском городском округе</w:t>
      </w:r>
      <w:r w:rsidR="00CE5D14">
        <w:rPr>
          <w:rFonts w:ascii="Liberation Serif" w:hAnsi="Liberation Serif" w:cs="Liberation Serif"/>
          <w:sz w:val="28"/>
          <w:szCs w:val="28"/>
        </w:rPr>
        <w:t>, утвержденно</w:t>
      </w:r>
      <w:r w:rsidR="00DB38F1">
        <w:rPr>
          <w:rFonts w:ascii="Liberation Serif" w:hAnsi="Liberation Serif" w:cs="Liberation Serif"/>
          <w:sz w:val="28"/>
          <w:szCs w:val="28"/>
        </w:rPr>
        <w:t>е</w:t>
      </w:r>
      <w:r w:rsidR="00CE5D14">
        <w:rPr>
          <w:rFonts w:ascii="Liberation Serif" w:hAnsi="Liberation Serif" w:cs="Liberation Serif"/>
          <w:sz w:val="28"/>
          <w:szCs w:val="28"/>
        </w:rPr>
        <w:t xml:space="preserve"> </w:t>
      </w:r>
      <w:r w:rsidR="00EF2AA1">
        <w:rPr>
          <w:rFonts w:ascii="Liberation Serif" w:hAnsi="Liberation Serif" w:cs="Liberation Serif"/>
          <w:sz w:val="28"/>
          <w:szCs w:val="28"/>
        </w:rPr>
        <w:t xml:space="preserve">  </w:t>
      </w:r>
      <w:r w:rsidR="00631CB9">
        <w:rPr>
          <w:rFonts w:ascii="Liberation Serif" w:hAnsi="Liberation Serif" w:cs="Liberation Serif"/>
          <w:sz w:val="28"/>
          <w:szCs w:val="28"/>
        </w:rPr>
        <w:t>решение</w:t>
      </w:r>
      <w:r w:rsidR="00CE5D14">
        <w:rPr>
          <w:rFonts w:ascii="Liberation Serif" w:hAnsi="Liberation Serif" w:cs="Liberation Serif"/>
          <w:sz w:val="28"/>
          <w:szCs w:val="28"/>
        </w:rPr>
        <w:t>м</w:t>
      </w:r>
      <w:r w:rsidR="00631CB9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 от 16.09.2021 № 882</w:t>
      </w:r>
      <w:r w:rsidR="00FF2E2D">
        <w:rPr>
          <w:rFonts w:ascii="Liberation Serif" w:hAnsi="Liberation Serif" w:cs="Liberation Serif"/>
          <w:sz w:val="28"/>
          <w:szCs w:val="28"/>
        </w:rPr>
        <w:t xml:space="preserve">, </w:t>
      </w:r>
      <w:r w:rsidR="00EC7D5E" w:rsidRPr="00EC7D5E">
        <w:rPr>
          <w:rFonts w:ascii="Liberation Serif" w:hAnsi="Liberation Serif" w:cs="Liberation Serif"/>
          <w:sz w:val="28"/>
          <w:szCs w:val="28"/>
        </w:rPr>
        <w:t>руководствуясь</w:t>
      </w:r>
      <w:r w:rsidR="00EC7D5E">
        <w:rPr>
          <w:rFonts w:ascii="Liberation Serif" w:hAnsi="Liberation Serif" w:cs="Liberation Serif"/>
          <w:sz w:val="28"/>
          <w:szCs w:val="28"/>
        </w:rPr>
        <w:t xml:space="preserve"> статьями 30, 31 Устава Артемовского городского округа</w:t>
      </w:r>
      <w:r w:rsidR="00BD4164">
        <w:rPr>
          <w:rFonts w:ascii="Liberation Serif" w:hAnsi="Liberation Serif" w:cs="Liberation Serif"/>
          <w:sz w:val="28"/>
          <w:szCs w:val="28"/>
        </w:rPr>
        <w:t>,</w:t>
      </w:r>
    </w:p>
    <w:p w:rsidR="00121A58" w:rsidRPr="00DD0B4A" w:rsidRDefault="00121A58" w:rsidP="00160F03">
      <w:pPr>
        <w:tabs>
          <w:tab w:val="left" w:pos="284"/>
        </w:tabs>
        <w:ind w:right="-1"/>
        <w:jc w:val="both"/>
        <w:rPr>
          <w:rFonts w:ascii="Liberation Serif" w:hAnsi="Liberation Serif" w:cs="Liberation Serif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>ПОСТАНОВЛЯЮ:</w:t>
      </w:r>
    </w:p>
    <w:p w:rsidR="00DD0B4A" w:rsidRPr="000434A9" w:rsidRDefault="00DD0B4A" w:rsidP="00DD0B4A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0434A9">
        <w:rPr>
          <w:rFonts w:ascii="Liberation Serif" w:hAnsi="Liberation Serif" w:cs="Liberation Serif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рамках </w:t>
      </w:r>
      <w:r w:rsidRPr="000434A9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0434A9">
        <w:rPr>
          <w:rFonts w:ascii="Liberation Serif" w:hAnsi="Liberation Serif" w:cs="Liberation Serif"/>
          <w:sz w:val="28"/>
          <w:szCs w:val="28"/>
        </w:rPr>
        <w:t xml:space="preserve"> </w:t>
      </w:r>
      <w:r w:rsidRPr="009E3121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Pr="000434A9">
        <w:rPr>
          <w:rFonts w:ascii="Liberation Serif" w:hAnsi="Liberation Serif" w:cs="Liberation Serif"/>
          <w:sz w:val="28"/>
          <w:szCs w:val="28"/>
        </w:rPr>
        <w:t>.</w:t>
      </w:r>
    </w:p>
    <w:p w:rsidR="00DD0B4A" w:rsidRPr="009E3121" w:rsidRDefault="00DD0B4A" w:rsidP="00DD0B4A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434A9">
        <w:rPr>
          <w:rFonts w:ascii="Liberation Serif" w:hAnsi="Liberation Serif" w:cs="Liberation Serif"/>
          <w:sz w:val="28"/>
          <w:szCs w:val="28"/>
        </w:rPr>
        <w:t>2.</w:t>
      </w:r>
      <w:r w:rsidRPr="000434A9">
        <w:rPr>
          <w:rFonts w:ascii="Liberation Serif" w:hAnsi="Liberation Serif" w:cs="Liberation Serif"/>
          <w:color w:val="FF0000"/>
          <w:sz w:val="28"/>
          <w:szCs w:val="28"/>
        </w:rPr>
        <w:t xml:space="preserve"> </w:t>
      </w:r>
      <w:r w:rsidRPr="009E3121">
        <w:rPr>
          <w:rFonts w:ascii="Liberation Serif" w:hAnsi="Liberation Serif" w:cs="Liberation Serif"/>
          <w:sz w:val="28"/>
          <w:szCs w:val="28"/>
        </w:rPr>
        <w:t>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</w:t>
      </w:r>
      <w:r w:rsidRPr="009E3121">
        <w:rPr>
          <w:rFonts w:ascii="Liberation Serif" w:hAnsi="Liberation Serif" w:cs="Liberation Serif"/>
          <w:sz w:val="28"/>
          <w:szCs w:val="28"/>
        </w:rPr>
        <w:tab/>
      </w:r>
    </w:p>
    <w:p w:rsidR="00F1206E" w:rsidRPr="00F1206E" w:rsidRDefault="00DD0B4A" w:rsidP="00F1206E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9E3121">
        <w:rPr>
          <w:rFonts w:ascii="Liberation Serif" w:hAnsi="Liberation Serif" w:cs="Liberation Serif"/>
          <w:sz w:val="28"/>
          <w:szCs w:val="28"/>
        </w:rPr>
        <w:t xml:space="preserve">3. </w:t>
      </w:r>
      <w:proofErr w:type="gramStart"/>
      <w:r w:rsidR="00F1206E" w:rsidRPr="00F1206E"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 w:rsidR="00F1206E" w:rsidRPr="00F1206E">
        <w:rPr>
          <w:rFonts w:ascii="Liberation Serif" w:hAnsi="Liberation Serif" w:cs="Liberation Serif"/>
          <w:sz w:val="28"/>
          <w:szCs w:val="28"/>
        </w:rPr>
        <w:t xml:space="preserve"> исполнением  постановления возложить на заместителя главы Администрации Артемовского городского округа Миронова А.И.</w:t>
      </w:r>
    </w:p>
    <w:p w:rsidR="00DD0B4A" w:rsidRPr="009E3121" w:rsidRDefault="00DD0B4A" w:rsidP="00F1206E">
      <w:pPr>
        <w:ind w:firstLine="709"/>
        <w:jc w:val="both"/>
        <w:rPr>
          <w:rFonts w:ascii="Liberation Serif" w:hAnsi="Liberation Serif" w:cs="Liberation Serif"/>
          <w:sz w:val="20"/>
        </w:rPr>
      </w:pPr>
    </w:p>
    <w:p w:rsidR="0060152E" w:rsidRPr="009E3121" w:rsidRDefault="0060152E" w:rsidP="004C3C6B">
      <w:pPr>
        <w:rPr>
          <w:rFonts w:ascii="Liberation Serif" w:hAnsi="Liberation Serif" w:cs="Liberation Serif"/>
          <w:sz w:val="28"/>
          <w:szCs w:val="28"/>
        </w:rPr>
      </w:pPr>
    </w:p>
    <w:p w:rsidR="005C0C6E" w:rsidRDefault="00121A58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Глава </w:t>
      </w:r>
      <w:r w:rsidR="00C25E68"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Артемовского городского округа                              </w:t>
      </w:r>
      <w:r w:rsidR="00F1206E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</w:t>
      </w:r>
      <w:r w:rsidR="00C25E68" w:rsidRPr="009E3121">
        <w:rPr>
          <w:rFonts w:ascii="Liberation Serif" w:hAnsi="Liberation Serif" w:cs="Liberation Serif"/>
          <w:color w:val="000000"/>
          <w:spacing w:val="-5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color w:val="000000"/>
          <w:spacing w:val="-5"/>
          <w:sz w:val="28"/>
          <w:szCs w:val="28"/>
        </w:rPr>
        <w:t>К.М. Трофимов</w:t>
      </w:r>
    </w:p>
    <w:p w:rsidR="0034654D" w:rsidRDefault="0034654D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Default="0034654D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Default="0034654D" w:rsidP="00DD0B4A">
      <w:pPr>
        <w:jc w:val="both"/>
        <w:rPr>
          <w:rFonts w:ascii="Liberation Serif" w:hAnsi="Liberation Serif" w:cs="Liberation Serif"/>
          <w:color w:val="000000"/>
          <w:spacing w:val="-5"/>
          <w:sz w:val="28"/>
          <w:szCs w:val="28"/>
        </w:rPr>
      </w:pPr>
    </w:p>
    <w:p w:rsidR="0034654D" w:rsidRPr="0034654D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Приложение</w:t>
      </w:r>
    </w:p>
    <w:p w:rsidR="0034654D" w:rsidRPr="0034654D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УТВЕРЖДЕНА</w:t>
      </w:r>
    </w:p>
    <w:p w:rsidR="0034654D" w:rsidRPr="0034654D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постановлением Администрации Артемовского городского округа</w:t>
      </w:r>
    </w:p>
    <w:p w:rsidR="0034654D" w:rsidRPr="0034654D" w:rsidRDefault="0034654D" w:rsidP="0034654D">
      <w:pPr>
        <w:ind w:left="4962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20.12.2021</w:t>
      </w:r>
      <w:r w:rsidRPr="0034654D">
        <w:rPr>
          <w:rFonts w:ascii="Liberation Serif" w:hAnsi="Liberation Serif" w:cs="Liberation Serif"/>
          <w:sz w:val="28"/>
          <w:szCs w:val="28"/>
        </w:rPr>
        <w:t xml:space="preserve"> № </w:t>
      </w:r>
      <w:r>
        <w:rPr>
          <w:rFonts w:ascii="Liberation Serif" w:hAnsi="Liberation Serif" w:cs="Liberation Serif"/>
          <w:sz w:val="28"/>
          <w:szCs w:val="28"/>
        </w:rPr>
        <w:t>1171</w:t>
      </w:r>
      <w:r w:rsidRPr="0034654D">
        <w:rPr>
          <w:rFonts w:ascii="Liberation Serif" w:hAnsi="Liberation Serif" w:cs="Liberation Serif"/>
          <w:sz w:val="28"/>
          <w:szCs w:val="28"/>
        </w:rPr>
        <w:t>-ПА</w:t>
      </w:r>
    </w:p>
    <w:p w:rsidR="0034654D" w:rsidRPr="0034654D" w:rsidRDefault="0034654D" w:rsidP="0034654D">
      <w:pPr>
        <w:ind w:left="5940"/>
        <w:jc w:val="right"/>
        <w:rPr>
          <w:rFonts w:ascii="Liberation Serif" w:hAnsi="Liberation Serif" w:cs="Liberation Serif"/>
          <w:sz w:val="28"/>
          <w:szCs w:val="28"/>
        </w:rPr>
      </w:pPr>
    </w:p>
    <w:p w:rsidR="0034654D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4654D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34654D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34654D">
        <w:rPr>
          <w:rFonts w:ascii="Liberation Serif" w:hAnsi="Liberation Serif" w:cs="Liberation Serif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4654D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4654D">
        <w:rPr>
          <w:rFonts w:ascii="Liberation Serif" w:hAnsi="Liberation Serif" w:cs="Liberation Serif"/>
          <w:b/>
          <w:sz w:val="28"/>
          <w:szCs w:val="28"/>
        </w:rPr>
        <w:t xml:space="preserve"> Артемовского городского округа</w:t>
      </w:r>
    </w:p>
    <w:p w:rsidR="0034654D" w:rsidRPr="0034654D" w:rsidRDefault="0034654D" w:rsidP="0034654D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34654D" w:rsidRDefault="0034654D" w:rsidP="0034654D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</w:t>
      </w:r>
      <w:r w:rsidRPr="0034654D">
        <w:rPr>
          <w:rFonts w:ascii="Liberation Serif" w:eastAsia="Calibri" w:hAnsi="Liberation Serif" w:cs="Liberation Serif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34654D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54D" w:rsidRPr="0034654D" w:rsidRDefault="0034654D" w:rsidP="0034654D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Настоящая Программа разработана и подлежит исполнению Администрацией Артемовского городского округа (далее по тексту – Администрация).</w:t>
      </w:r>
    </w:p>
    <w:p w:rsidR="0034654D" w:rsidRPr="0034654D" w:rsidRDefault="0034654D" w:rsidP="0034654D">
      <w:pPr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34654D" w:rsidRPr="0034654D" w:rsidRDefault="0034654D" w:rsidP="0034654D">
      <w:pPr>
        <w:tabs>
          <w:tab w:val="left" w:pos="709"/>
        </w:tabs>
        <w:ind w:firstLine="426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654D">
        <w:rPr>
          <w:rFonts w:ascii="Liberation Serif" w:hAnsi="Liberation Serif" w:cs="Liberation Serif"/>
          <w:b/>
          <w:sz w:val="28"/>
          <w:szCs w:val="28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4654D" w:rsidRPr="0034654D" w:rsidRDefault="0034654D" w:rsidP="0034654D">
      <w:pPr>
        <w:ind w:left="567"/>
        <w:jc w:val="center"/>
        <w:rPr>
          <w:rFonts w:ascii="Liberation Serif" w:hAnsi="Liberation Serif" w:cs="Liberation Serif"/>
          <w:sz w:val="28"/>
          <w:szCs w:val="28"/>
        </w:rPr>
      </w:pP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1. Вид муниципального контроля: муниципальный контроль в сфере благоустройства.</w:t>
      </w: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2. Предметом муниципального контроля в сфере благоустройства является соблюдение гражданами и организациями Правил благоустройства территории Артемовского городского округа 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3. Муниципальный контроль в сфере благоустройства осуществляется Администрацией в лице Управления по городскому хозяйству и жилью Администрации Артемовского городского округа (далее – контрольный орган).</w:t>
      </w:r>
    </w:p>
    <w:p w:rsidR="0034654D" w:rsidRPr="0034654D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lastRenderedPageBreak/>
        <w:t>4. Должностными лицами, уполномоченными на осуществление  муниципального контроля в сфере благоустройства согласно их компетенции, являются работники Управления по городскому хозяйству и жилью Администрации Артемовского городского округа (далее — специалисты).</w:t>
      </w:r>
    </w:p>
    <w:p w:rsidR="0034654D" w:rsidRPr="0034654D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5.</w:t>
      </w:r>
      <w:r w:rsidRPr="0034654D">
        <w:rPr>
          <w:rFonts w:ascii="Liberation Serif" w:hAnsi="Liberation Serif" w:cs="Liberation Serif"/>
          <w:sz w:val="28"/>
          <w:szCs w:val="28"/>
        </w:rPr>
        <w:tab/>
        <w:t>Должностными лицами, уполномоченными на принятие решений о проведении контрольных мероприятий при осуществлении муниципального контроля в сфере благоустройства, являются:</w:t>
      </w:r>
    </w:p>
    <w:p w:rsidR="0034654D" w:rsidRPr="0034654D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1)</w:t>
      </w:r>
      <w:r w:rsidRPr="0034654D">
        <w:rPr>
          <w:rFonts w:ascii="Liberation Serif" w:hAnsi="Liberation Serif" w:cs="Liberation Serif"/>
          <w:sz w:val="28"/>
          <w:szCs w:val="28"/>
        </w:rPr>
        <w:tab/>
        <w:t>начальник Управления по городскому хозяйству и жилью Администрации  Артемовского городского округа (далее - руководитель);</w:t>
      </w:r>
    </w:p>
    <w:p w:rsidR="0034654D" w:rsidRPr="0034654D" w:rsidRDefault="0034654D" w:rsidP="0034654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2)</w:t>
      </w:r>
      <w:r w:rsidRPr="0034654D">
        <w:rPr>
          <w:rFonts w:ascii="Liberation Serif" w:hAnsi="Liberation Serif" w:cs="Liberation Serif"/>
          <w:sz w:val="28"/>
          <w:szCs w:val="28"/>
        </w:rPr>
        <w:tab/>
        <w:t>заместитель начальника Управления по городскому хозяйству и жилью Администрации  Артемовского городского округа (далее - заместитель руководителя).</w:t>
      </w:r>
    </w:p>
    <w:p w:rsidR="0034654D" w:rsidRPr="0034654D" w:rsidRDefault="0034654D" w:rsidP="0034654D">
      <w:pPr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6. В рамках профилактики</w:t>
      </w:r>
      <w:r w:rsidRPr="0034654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4654D">
        <w:rPr>
          <w:rFonts w:ascii="Liberation Serif" w:hAnsi="Liberation Serif" w:cs="Liberation Serif"/>
          <w:sz w:val="28"/>
          <w:szCs w:val="28"/>
        </w:rPr>
        <w:t xml:space="preserve"> Администрацией в 2021 году осуществляются следующие мероприятия:</w:t>
      </w:r>
    </w:p>
    <w:p w:rsidR="0034654D" w:rsidRPr="0034654D" w:rsidRDefault="0034654D" w:rsidP="0034654D">
      <w:pPr>
        <w:tabs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          1) размещение на официальном сайте Артемовского городского округа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34654D" w:rsidRPr="0034654D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ab/>
        <w:t xml:space="preserve">2) осуществление информирования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Федерального закона от 31 июля 2020 года № 248-ФЗ «О государственном контроле (надзоре) и муниципальном контроле в Российской Федерации» (далее - Закон № 248-ФЗ),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формах; </w:t>
      </w:r>
    </w:p>
    <w:p w:rsidR="0034654D" w:rsidRPr="0034654D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ab/>
        <w:t>3) контрольный орган осуществляет обобщение правоприменительной практики ‎один раз в год.</w:t>
      </w:r>
    </w:p>
    <w:p w:rsidR="0034654D" w:rsidRPr="0034654D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ab/>
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в сфере благоустройства (далее – доклад ‎о правоприменительной практике).</w:t>
      </w:r>
    </w:p>
    <w:p w:rsidR="0034654D" w:rsidRPr="0034654D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ab/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34654D" w:rsidRPr="0034654D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ab/>
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за отчетным;</w:t>
      </w:r>
    </w:p>
    <w:p w:rsidR="0034654D" w:rsidRPr="0034654D" w:rsidRDefault="0034654D" w:rsidP="0034654D">
      <w:pPr>
        <w:tabs>
          <w:tab w:val="left" w:pos="709"/>
          <w:tab w:val="left" w:pos="851"/>
        </w:tabs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lastRenderedPageBreak/>
        <w:tab/>
        <w:t>4)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</w:p>
    <w:p w:rsidR="0034654D" w:rsidRPr="0034654D" w:rsidRDefault="0034654D" w:rsidP="0034654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/>
        </w:rPr>
      </w:pPr>
      <w:r w:rsidRPr="0034654D">
        <w:rPr>
          <w:rFonts w:ascii="Liberation Serif" w:hAnsi="Liberation Serif" w:cs="Liberation Serif"/>
          <w:kern w:val="3"/>
          <w:sz w:val="28"/>
          <w:szCs w:val="28"/>
          <w:lang w:eastAsia="zh-CN"/>
        </w:rPr>
        <w:t>Предостережение подписывается руководителем (заместителем руководителя) контрольного органа.</w:t>
      </w:r>
    </w:p>
    <w:p w:rsidR="0034654D" w:rsidRPr="0034654D" w:rsidRDefault="0034654D" w:rsidP="0034654D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ascii="Liberation Serif" w:hAnsi="Liberation Serif" w:cs="Liberation Serif"/>
          <w:color w:val="000000"/>
          <w:kern w:val="3"/>
          <w:sz w:val="28"/>
          <w:szCs w:val="28"/>
          <w:lang w:eastAsia="zh-CN"/>
        </w:rPr>
      </w:pPr>
      <w:r w:rsidRPr="0034654D">
        <w:rPr>
          <w:rFonts w:ascii="Liberation Serif" w:hAnsi="Liberation Serif" w:cs="Liberation Serif"/>
          <w:kern w:val="3"/>
          <w:sz w:val="28"/>
          <w:szCs w:val="28"/>
          <w:lang w:eastAsia="zh-CN"/>
        </w:rPr>
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34654D" w:rsidRPr="0034654D" w:rsidRDefault="0034654D" w:rsidP="0034654D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34654D" w:rsidRPr="0034654D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4654D" w:rsidRPr="0034654D" w:rsidRDefault="0034654D" w:rsidP="0034654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4654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2. Цели и задачи реализации Программы</w:t>
      </w:r>
    </w:p>
    <w:p w:rsidR="0034654D" w:rsidRPr="0034654D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7. Целями профилактической работы являются:</w:t>
      </w: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4654D" w:rsidRPr="0034654D" w:rsidRDefault="0034654D" w:rsidP="0034654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4654D" w:rsidRPr="0034654D" w:rsidRDefault="0034654D" w:rsidP="0034654D">
      <w:pPr>
        <w:tabs>
          <w:tab w:val="left" w:pos="709"/>
          <w:tab w:val="left" w:pos="851"/>
        </w:tabs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  8. Задачами профилактической работы являются:</w:t>
      </w:r>
    </w:p>
    <w:p w:rsidR="0034654D" w:rsidRPr="0034654D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  1) укрепление системы профилактики нарушений обязательных требований;</w:t>
      </w:r>
    </w:p>
    <w:p w:rsidR="0034654D" w:rsidRPr="0034654D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  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4654D" w:rsidRPr="0034654D" w:rsidRDefault="0034654D" w:rsidP="0034654D">
      <w:pPr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34654D">
        <w:rPr>
          <w:rFonts w:ascii="Liberation Serif" w:hAnsi="Liberation Serif" w:cs="Liberation Serif"/>
          <w:sz w:val="28"/>
          <w:szCs w:val="28"/>
        </w:rPr>
        <w:t xml:space="preserve">  3) повышение правосознания и правовой культуры организаций и граждан в сфере рассматриваемых правоотношений.</w:t>
      </w: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34654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3. Перечень профилактических мероприятий, сроки (периодичность) их проведения</w:t>
      </w: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b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1985"/>
        <w:gridCol w:w="2268"/>
      </w:tblGrid>
      <w:tr w:rsidR="0034654D" w:rsidRPr="0034654D" w:rsidTr="00BC66CA">
        <w:trPr>
          <w:trHeight w:hRule="exact" w:val="56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4D" w:rsidRPr="0034654D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lastRenderedPageBreak/>
              <w:t xml:space="preserve">№  </w:t>
            </w:r>
            <w:proofErr w:type="gramStart"/>
            <w:r w:rsidRPr="0034654D">
              <w:rPr>
                <w:rFonts w:ascii="Liberation Serif" w:hAnsi="Liberation Serif" w:cs="Liberation Serif"/>
                <w:b/>
                <w:szCs w:val="24"/>
              </w:rPr>
              <w:t>п</w:t>
            </w:r>
            <w:proofErr w:type="gramEnd"/>
            <w:r w:rsidRPr="0034654D">
              <w:rPr>
                <w:rFonts w:ascii="Liberation Serif" w:hAnsi="Liberation Serif" w:cs="Liberation Serif"/>
                <w:b/>
                <w:szCs w:val="24"/>
              </w:rPr>
              <w:t>/п</w:t>
            </w:r>
          </w:p>
          <w:p w:rsidR="0034654D" w:rsidRPr="0034654D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4D" w:rsidRPr="0034654D" w:rsidRDefault="0034654D" w:rsidP="0034654D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Наименование</w:t>
            </w:r>
          </w:p>
          <w:p w:rsidR="0034654D" w:rsidRPr="0034654D" w:rsidRDefault="0034654D" w:rsidP="0034654D">
            <w:pPr>
              <w:ind w:firstLine="567"/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4654D" w:rsidRPr="0034654D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54D" w:rsidRPr="0034654D" w:rsidRDefault="0034654D" w:rsidP="0034654D">
            <w:pPr>
              <w:jc w:val="center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Ответственное должностное лицо</w:t>
            </w:r>
          </w:p>
        </w:tc>
      </w:tr>
      <w:tr w:rsidR="0034654D" w:rsidRPr="0034654D" w:rsidTr="00BC66CA">
        <w:trPr>
          <w:trHeight w:hRule="exact" w:val="39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Информирование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Информирование осуществляется путем размещения контрольным органом,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Постоянно</w:t>
            </w:r>
          </w:p>
          <w:p w:rsidR="0034654D" w:rsidRPr="0034654D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eastAsia="Calibri" w:hAnsi="Liberation Serif" w:cs="Liberation Serif"/>
                <w:szCs w:val="24"/>
                <w:lang w:eastAsia="en-US"/>
              </w:rPr>
              <w:t xml:space="preserve">Ведущий специалист Управления по городскому хозяйству и жилью  Администрации Артемовского городского округа </w:t>
            </w:r>
          </w:p>
        </w:tc>
      </w:tr>
      <w:tr w:rsidR="0034654D" w:rsidRPr="0034654D" w:rsidTr="00BC66CA">
        <w:trPr>
          <w:trHeight w:hRule="exact" w:val="74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Обобщение правоприменительной практики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Контрольный орган осуществляет обобщение правоприменительной практики ‎один раз в год.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Liberation Serif" w:hAnsi="Liberation Serif" w:cs="Liberation Serif"/>
                <w:szCs w:val="24"/>
                <w:lang w:eastAsia="x-none"/>
              </w:rPr>
            </w:pPr>
            <w:r w:rsidRPr="0034654D">
              <w:rPr>
                <w:rFonts w:ascii="Liberation Serif" w:hAnsi="Liberation Serif" w:cs="Liberation Serif"/>
                <w:szCs w:val="24"/>
                <w:lang w:val="x-none" w:eastAsia="x-none"/>
              </w:rPr>
              <w:t>ежегодно не позднее 30 января года, следующего за годом обобщения правоприменительной практики</w:t>
            </w:r>
          </w:p>
          <w:p w:rsidR="0034654D" w:rsidRPr="0034654D" w:rsidRDefault="0034654D" w:rsidP="0034654D">
            <w:pPr>
              <w:rPr>
                <w:rFonts w:ascii="Liberation Serif" w:hAnsi="Liberation Serif" w:cs="Liberation Serif"/>
                <w:szCs w:val="24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34654D" w:rsidRPr="0034654D" w:rsidTr="00BC66CA">
        <w:trPr>
          <w:trHeight w:hRule="exact" w:val="10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34654D">
              <w:rPr>
                <w:rFonts w:ascii="Liberation Serif" w:eastAsia="Courier New" w:hAnsi="Liberation Serif" w:cs="Liberation Serif"/>
                <w:color w:val="000000"/>
                <w:szCs w:val="24"/>
              </w:rPr>
              <w:lastRenderedPageBreak/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Объявление предостережения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Предостережение подписывается руководителем (заместителем руководителя) контрольного органа.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  <w:p w:rsidR="0034654D" w:rsidRPr="0034654D" w:rsidRDefault="0034654D" w:rsidP="0034654D">
            <w:pPr>
              <w:widowControl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Контролируемое лицо вправе после получения предостережения подать в контрольный орган возражение в отношении указанного предостережения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34654D">
              <w:rPr>
                <w:rFonts w:ascii="Liberation Serif" w:hAnsi="Liberation Serif" w:cs="Liberation Serif"/>
                <w:color w:val="000000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jc w:val="both"/>
              <w:rPr>
                <w:rFonts w:ascii="Liberation Serif" w:eastAsia="Courier New" w:hAnsi="Liberation Serif" w:cs="Liberation Serif"/>
                <w:color w:val="000000"/>
                <w:szCs w:val="24"/>
              </w:rPr>
            </w:pPr>
            <w:r w:rsidRPr="0034654D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  <w:tr w:rsidR="0034654D" w:rsidRPr="0034654D" w:rsidTr="00BC66CA">
        <w:trPr>
          <w:trHeight w:hRule="exact" w:val="1134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b/>
                <w:szCs w:val="24"/>
              </w:rPr>
            </w:pPr>
            <w:r w:rsidRPr="0034654D">
              <w:rPr>
                <w:rFonts w:ascii="Liberation Serif" w:hAnsi="Liberation Serif" w:cs="Liberation Serif"/>
                <w:b/>
                <w:szCs w:val="24"/>
              </w:rPr>
              <w:t>Консультирование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Специалист контрольного органа осуществляет консультирование (дает разъяснения по вопросам, связанным с организацией и осуществлением муниципального контроля) контролируемым лицам и их представителям.  Консультирование осуществляется без взимания платы.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 xml:space="preserve">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 xml:space="preserve">35. Контрольный орган осуществляют учет </w:t>
            </w:r>
            <w:proofErr w:type="spellStart"/>
            <w:r w:rsidRPr="0034654D">
              <w:rPr>
                <w:rFonts w:ascii="Liberation Serif" w:hAnsi="Liberation Serif" w:cs="Liberation Serif"/>
                <w:szCs w:val="24"/>
              </w:rPr>
              <w:t>консультирований.письменной</w:t>
            </w:r>
            <w:proofErr w:type="spellEnd"/>
            <w:r w:rsidRPr="0034654D">
              <w:rPr>
                <w:rFonts w:ascii="Liberation Serif" w:hAnsi="Liberation Serif" w:cs="Liberation Serif"/>
                <w:szCs w:val="24"/>
              </w:rPr>
              <w:t xml:space="preserve"> форме посредством дачи разъяснений по вопросам, связанным с организацией и осуществлением муниципального контроля.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27. 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1) местонахождение, контактные телефоны, адрес официального сайта Артемовского городского округа в сети «Интернет» и адреса электронной почты контрольного органа;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2) график работы контрольного органа, время приема посетителей;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специалистов, осуществляющих прием и информирование;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4) перечень нормативных правовых актов, регулирующих осуществление муниципального контроля;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5) перечень актов, содержащих обязательные требования.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28. 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29.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контроля,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30. Консультирование в письменной форме, в соответствии запросом контролируемого лица о предоставлении информации об организации и осуществлении муниципального контроля, осуществляется по следующим вопросам: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2) основание объявления обратившемуся контролируемому лицу предостережения;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31.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законом от 02 мая 2006 года № 59-ФЗ «О порядке рассмотрения обращений граждан Российской Федерации».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32. При осуществлении консультирования специалист обязан соблюдать конфиденциальность информации, доступ к которой ограничен в соответствии с законодательством Российской Федерации.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33. В ходе консультирования не может предоставляться информация, содержащая оценку конкретного контрольного мероприятия, решений и (или) действий специалистов, иных участников контрольного мероприятия, а также результаты проведенных в рамках контрольного мероприятия экспертизы, испытаний.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34. Информация, ставшая известной специалисту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      </w:r>
          </w:p>
          <w:p w:rsidR="0034654D" w:rsidRPr="0034654D" w:rsidRDefault="0034654D" w:rsidP="0034654D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Liberation Serif" w:hAnsi="Liberation Serif" w:cs="Liberation Serif"/>
                <w:color w:val="FF0000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35. Контрольный орган осуществляют учет консультирований.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hAnsi="Liberation Serif" w:cs="Liberation Serif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654D" w:rsidRPr="0034654D" w:rsidRDefault="0034654D" w:rsidP="0034654D">
            <w:pPr>
              <w:widowControl w:val="0"/>
              <w:jc w:val="both"/>
              <w:rPr>
                <w:rFonts w:ascii="Liberation Serif" w:hAnsi="Liberation Serif" w:cs="Liberation Serif"/>
                <w:szCs w:val="24"/>
              </w:rPr>
            </w:pPr>
            <w:r w:rsidRPr="0034654D">
              <w:rPr>
                <w:rFonts w:ascii="Liberation Serif" w:eastAsia="Calibri" w:hAnsi="Liberation Serif" w:cs="Liberation Serif"/>
                <w:szCs w:val="24"/>
                <w:lang w:eastAsia="en-US"/>
              </w:rPr>
              <w:t>Ведущий специалист Управления по городскому хозяйству и жилью  Администрации Артемовского городского округа</w:t>
            </w:r>
          </w:p>
        </w:tc>
      </w:tr>
    </w:tbl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</w:pPr>
      <w:r w:rsidRPr="0034654D">
        <w:rPr>
          <w:rFonts w:ascii="Liberation Serif" w:hAnsi="Liberation Serif" w:cs="Liberation Serif"/>
          <w:b/>
          <w:color w:val="000000"/>
          <w:sz w:val="28"/>
          <w:szCs w:val="28"/>
          <w:shd w:val="clear" w:color="auto" w:fill="FFFFFF"/>
        </w:rPr>
        <w:t>Раздел 4. Показатели результативности и эффективности Программы</w:t>
      </w: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>9.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 xml:space="preserve">Оценка эффективности Программы производится по итогам 2022 года </w:t>
      </w:r>
      <w:r w:rsidRPr="0034654D">
        <w:rPr>
          <w:rFonts w:ascii="Liberation Serif" w:hAnsi="Liberation Serif" w:cs="Liberation Serif"/>
          <w:sz w:val="28"/>
          <w:szCs w:val="28"/>
          <w:lang w:eastAsia="en-US"/>
        </w:rPr>
        <w:lastRenderedPageBreak/>
        <w:t>методом сравнения показателей качества профилактической деятельности с предыдущим годом.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>К показателям качества профилактической деятельности относятся следующие: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>1) Количество выданных предписаний;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>2) Количество субъектов, которым выданы предписания;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>3)</w:t>
      </w:r>
      <w:r w:rsidRPr="0034654D">
        <w:rPr>
          <w:rFonts w:ascii="Liberation Serif" w:hAnsi="Liberation Serif" w:cs="Liberation Serif"/>
          <w:sz w:val="28"/>
          <w:szCs w:val="28"/>
          <w:lang w:val="en-US" w:eastAsia="en-US"/>
        </w:rPr>
        <w:t> </w:t>
      </w:r>
      <w:r w:rsidRPr="0034654D">
        <w:rPr>
          <w:rFonts w:ascii="Liberation Serif" w:hAnsi="Liberation Serif" w:cs="Liberation Serif"/>
          <w:sz w:val="28"/>
          <w:szCs w:val="28"/>
          <w:lang w:eastAsia="en-US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 xml:space="preserve">Ожидаемые конечные результаты: 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-</w:t>
      </w:r>
      <w:r w:rsidRPr="0034654D">
        <w:rPr>
          <w:rFonts w:ascii="Liberation Serif" w:hAnsi="Liberation Serif" w:cs="Liberation Serif"/>
          <w:bCs/>
          <w:iCs/>
          <w:sz w:val="28"/>
          <w:szCs w:val="28"/>
          <w:lang w:val="en-US" w:eastAsia="en-US"/>
        </w:rPr>
        <w:t> </w:t>
      </w:r>
      <w:r w:rsidRPr="0034654D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минимизирование количества нарушений субъектами профилактики обязательных требований, установленных Правилами благоустройства;</w:t>
      </w:r>
    </w:p>
    <w:p w:rsidR="0034654D" w:rsidRPr="0034654D" w:rsidRDefault="0034654D" w:rsidP="0034654D">
      <w:pPr>
        <w:widowControl w:val="0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  <w:lang w:eastAsia="en-US"/>
        </w:rPr>
      </w:pPr>
      <w:r w:rsidRPr="0034654D">
        <w:rPr>
          <w:rFonts w:ascii="Liberation Serif" w:hAnsi="Liberation Serif" w:cs="Liberation Serif"/>
          <w:bCs/>
          <w:iCs/>
          <w:sz w:val="28"/>
          <w:szCs w:val="28"/>
          <w:lang w:eastAsia="en-US"/>
        </w:rPr>
        <w:t>- снижение уровня административной нагрузки на подконтрольные субъекты.</w:t>
      </w: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sz w:val="28"/>
          <w:szCs w:val="28"/>
        </w:rPr>
      </w:pPr>
    </w:p>
    <w:p w:rsidR="0034654D" w:rsidRPr="0034654D" w:rsidRDefault="0034654D" w:rsidP="0034654D">
      <w:pPr>
        <w:ind w:firstLine="567"/>
        <w:jc w:val="center"/>
        <w:rPr>
          <w:rFonts w:ascii="Liberation Serif" w:hAnsi="Liberation Serif" w:cs="Liberation Serif"/>
          <w:szCs w:val="24"/>
        </w:rPr>
      </w:pPr>
    </w:p>
    <w:p w:rsidR="0034654D" w:rsidRPr="0034654D" w:rsidRDefault="0034654D" w:rsidP="0034654D">
      <w:pPr>
        <w:tabs>
          <w:tab w:val="left" w:pos="426"/>
        </w:tabs>
        <w:rPr>
          <w:rFonts w:ascii="Liberation Serif" w:hAnsi="Liberation Serif" w:cs="Liberation Serif"/>
        </w:rPr>
      </w:pPr>
    </w:p>
    <w:p w:rsidR="0034654D" w:rsidRPr="0034654D" w:rsidRDefault="0034654D" w:rsidP="0034654D">
      <w:pPr>
        <w:rPr>
          <w:rFonts w:ascii="Liberation Serif" w:hAnsi="Liberation Serif" w:cs="Liberation Serif"/>
        </w:rPr>
      </w:pPr>
    </w:p>
    <w:p w:rsidR="0034654D" w:rsidRPr="009E3121" w:rsidRDefault="0034654D" w:rsidP="00DD0B4A">
      <w:pPr>
        <w:jc w:val="both"/>
        <w:rPr>
          <w:rFonts w:ascii="Liberation Serif" w:hAnsi="Liberation Serif" w:cs="Liberation Serif"/>
        </w:rPr>
      </w:pPr>
    </w:p>
    <w:sectPr w:rsidR="0034654D" w:rsidRPr="009E3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6F"/>
    <w:rsid w:val="000434A9"/>
    <w:rsid w:val="00044A4B"/>
    <w:rsid w:val="0007095C"/>
    <w:rsid w:val="00087E3E"/>
    <w:rsid w:val="001005B9"/>
    <w:rsid w:val="00113DA0"/>
    <w:rsid w:val="001164BA"/>
    <w:rsid w:val="00121A58"/>
    <w:rsid w:val="00131922"/>
    <w:rsid w:val="00132084"/>
    <w:rsid w:val="001479CE"/>
    <w:rsid w:val="00156F49"/>
    <w:rsid w:val="00160F03"/>
    <w:rsid w:val="0016261E"/>
    <w:rsid w:val="00192FAE"/>
    <w:rsid w:val="002103A7"/>
    <w:rsid w:val="00230FAC"/>
    <w:rsid w:val="00241091"/>
    <w:rsid w:val="0024767C"/>
    <w:rsid w:val="00253BB0"/>
    <w:rsid w:val="00262C03"/>
    <w:rsid w:val="00290214"/>
    <w:rsid w:val="00312C06"/>
    <w:rsid w:val="003264C6"/>
    <w:rsid w:val="00344910"/>
    <w:rsid w:val="0034654D"/>
    <w:rsid w:val="003703A3"/>
    <w:rsid w:val="00380CE0"/>
    <w:rsid w:val="003B75FA"/>
    <w:rsid w:val="003E08F3"/>
    <w:rsid w:val="003E4F23"/>
    <w:rsid w:val="00404EF9"/>
    <w:rsid w:val="00416142"/>
    <w:rsid w:val="0042745B"/>
    <w:rsid w:val="004332DB"/>
    <w:rsid w:val="00461836"/>
    <w:rsid w:val="0048635A"/>
    <w:rsid w:val="004B02A5"/>
    <w:rsid w:val="004B3C39"/>
    <w:rsid w:val="004C3C6B"/>
    <w:rsid w:val="004D5FB5"/>
    <w:rsid w:val="005179D3"/>
    <w:rsid w:val="00544818"/>
    <w:rsid w:val="0058223D"/>
    <w:rsid w:val="005B2823"/>
    <w:rsid w:val="005C06CD"/>
    <w:rsid w:val="005C0C6E"/>
    <w:rsid w:val="0060152E"/>
    <w:rsid w:val="00631CB9"/>
    <w:rsid w:val="0067530C"/>
    <w:rsid w:val="00685D57"/>
    <w:rsid w:val="00690331"/>
    <w:rsid w:val="006C13EC"/>
    <w:rsid w:val="006C36A0"/>
    <w:rsid w:val="006D3E71"/>
    <w:rsid w:val="00734EEA"/>
    <w:rsid w:val="00793D40"/>
    <w:rsid w:val="007C6C6F"/>
    <w:rsid w:val="007C75A8"/>
    <w:rsid w:val="007D1794"/>
    <w:rsid w:val="007E0BAB"/>
    <w:rsid w:val="008037DD"/>
    <w:rsid w:val="00884EBB"/>
    <w:rsid w:val="008879EB"/>
    <w:rsid w:val="009013EB"/>
    <w:rsid w:val="00901B23"/>
    <w:rsid w:val="009760DD"/>
    <w:rsid w:val="009A185F"/>
    <w:rsid w:val="009C6FD1"/>
    <w:rsid w:val="009E3121"/>
    <w:rsid w:val="00A472E0"/>
    <w:rsid w:val="00A55DA6"/>
    <w:rsid w:val="00B378F4"/>
    <w:rsid w:val="00B4102D"/>
    <w:rsid w:val="00B626B5"/>
    <w:rsid w:val="00B63B68"/>
    <w:rsid w:val="00B9593C"/>
    <w:rsid w:val="00BD4164"/>
    <w:rsid w:val="00C25E68"/>
    <w:rsid w:val="00C26555"/>
    <w:rsid w:val="00C42525"/>
    <w:rsid w:val="00C435CF"/>
    <w:rsid w:val="00C556A6"/>
    <w:rsid w:val="00C82B35"/>
    <w:rsid w:val="00C93F18"/>
    <w:rsid w:val="00CB4557"/>
    <w:rsid w:val="00CE5D14"/>
    <w:rsid w:val="00CF3887"/>
    <w:rsid w:val="00D15C7C"/>
    <w:rsid w:val="00D22692"/>
    <w:rsid w:val="00D30E90"/>
    <w:rsid w:val="00D3747D"/>
    <w:rsid w:val="00D95049"/>
    <w:rsid w:val="00DB38F1"/>
    <w:rsid w:val="00DC50E6"/>
    <w:rsid w:val="00DC5817"/>
    <w:rsid w:val="00DD0B4A"/>
    <w:rsid w:val="00DE5AC4"/>
    <w:rsid w:val="00E046B0"/>
    <w:rsid w:val="00E05937"/>
    <w:rsid w:val="00E20CB6"/>
    <w:rsid w:val="00EC7D5E"/>
    <w:rsid w:val="00EF2AA1"/>
    <w:rsid w:val="00F1206E"/>
    <w:rsid w:val="00F13C8D"/>
    <w:rsid w:val="00F604C0"/>
    <w:rsid w:val="00F8421B"/>
    <w:rsid w:val="00FA6892"/>
    <w:rsid w:val="00FB13C6"/>
    <w:rsid w:val="00FD3CE7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6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59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9593C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B9593C"/>
    <w:rPr>
      <w:color w:val="0000FF"/>
      <w:u w:val="single"/>
    </w:rPr>
  </w:style>
  <w:style w:type="paragraph" w:styleId="a8">
    <w:name w:val="No Spacing"/>
    <w:uiPriority w:val="1"/>
    <w:qFormat/>
    <w:rsid w:val="00B959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479CE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7EFF-72BC-4249-9364-7776F55F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ugh5</dc:creator>
  <cp:lastModifiedBy>Юлия А. Малых</cp:lastModifiedBy>
  <cp:revision>2</cp:revision>
  <cp:lastPrinted>2021-12-20T04:02:00Z</cp:lastPrinted>
  <dcterms:created xsi:type="dcterms:W3CDTF">2022-02-03T10:14:00Z</dcterms:created>
  <dcterms:modified xsi:type="dcterms:W3CDTF">2022-02-03T10:14:00Z</dcterms:modified>
</cp:coreProperties>
</file>