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3662C6" w:rsidRDefault="003B1026" w:rsidP="003662C6">
      <w:pPr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3662C6">
        <w:rPr>
          <w:rFonts w:ascii="Liberation Serif" w:hAnsi="Liberation Serif" w:cs="Times New Roman"/>
          <w:b/>
          <w:sz w:val="26"/>
          <w:szCs w:val="26"/>
        </w:rPr>
        <w:t>ИНФОРМАЦИЯ</w:t>
      </w:r>
    </w:p>
    <w:p w:rsidR="00B05C5E" w:rsidRPr="003662C6" w:rsidRDefault="003B1026" w:rsidP="003662C6">
      <w:pPr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662C6">
        <w:rPr>
          <w:rFonts w:ascii="Liberation Serif" w:hAnsi="Liberation Serif" w:cs="Times New Roman"/>
          <w:b/>
          <w:sz w:val="26"/>
          <w:szCs w:val="26"/>
        </w:rPr>
        <w:t xml:space="preserve">о работе Комиссии </w:t>
      </w:r>
      <w:r w:rsidRPr="003662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 соблюдению требований к служебному поведению муниципальных служащих, замещающих до</w:t>
      </w:r>
      <w:r w:rsidR="00277518" w:rsidRPr="003662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лжности муниципальной службы в </w:t>
      </w:r>
      <w:r w:rsidRPr="003662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органах местного самоуправления Артемовского городского округа, </w:t>
      </w:r>
    </w:p>
    <w:p w:rsidR="003B1026" w:rsidRPr="003662C6" w:rsidRDefault="003B1026" w:rsidP="003662C6">
      <w:pPr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 урегулированию конфликта интересов </w:t>
      </w:r>
    </w:p>
    <w:p w:rsidR="003B1026" w:rsidRPr="003662C6" w:rsidRDefault="003A5D54" w:rsidP="003662C6">
      <w:pPr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за </w:t>
      </w:r>
      <w:r w:rsidR="005333A8" w:rsidRPr="003662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</w:t>
      </w:r>
      <w:r w:rsidRPr="003662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квартал 20</w:t>
      </w:r>
      <w:r w:rsidR="00B05C5E" w:rsidRPr="003662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</w:t>
      </w:r>
      <w:r w:rsidR="000F3CA7" w:rsidRPr="003662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</w:t>
      </w:r>
      <w:r w:rsidRPr="003662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года</w:t>
      </w:r>
    </w:p>
    <w:p w:rsidR="001511C7" w:rsidRPr="003662C6" w:rsidRDefault="001511C7" w:rsidP="003662C6">
      <w:pPr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5333A8" w:rsidRPr="003662C6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- Комиссия), постановление Администрации Артемовского городского округа от 19.08.2010 № 1006-ПА (с изменениями).</w:t>
      </w:r>
    </w:p>
    <w:p w:rsidR="005333A8" w:rsidRPr="003662C6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Основной задачей Комиссии является содействие органам местного самоуправления:</w:t>
      </w:r>
    </w:p>
    <w:p w:rsidR="005333A8" w:rsidRPr="003662C6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а) в обеспечении соблюдения муниципальными служащими, замещающими должности муниципальной службы в органах местного самоуправления Артемовского городского округа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коррупции;</w:t>
      </w:r>
    </w:p>
    <w:p w:rsidR="005333A8" w:rsidRPr="003662C6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5333A8" w:rsidRPr="003662C6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служащих. </w:t>
      </w:r>
    </w:p>
    <w:p w:rsidR="000F3CA7" w:rsidRPr="003662C6" w:rsidRDefault="00000585" w:rsidP="003662C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15.01.2021 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состоялось заседание Комиссии, на котором рассматривал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сь</w:t>
      </w:r>
      <w:r w:rsidRPr="003662C6">
        <w:rPr>
          <w:rFonts w:ascii="Liberation Serif" w:hAnsi="Liberation Serif"/>
          <w:sz w:val="26"/>
          <w:szCs w:val="26"/>
        </w:rPr>
        <w:t xml:space="preserve"> </w:t>
      </w:r>
      <w:r w:rsidRPr="003662C6">
        <w:rPr>
          <w:rFonts w:ascii="Liberation Serif" w:hAnsi="Liberation Serif"/>
          <w:sz w:val="26"/>
          <w:szCs w:val="26"/>
        </w:rPr>
        <w:t xml:space="preserve">решение Артемовского городского суда Свердловской области. Комиссией принято решение: 1) </w:t>
      </w:r>
      <w:r w:rsidRPr="003662C6">
        <w:rPr>
          <w:rFonts w:ascii="Liberation Serif" w:hAnsi="Liberation Serif"/>
          <w:sz w:val="26"/>
          <w:szCs w:val="26"/>
        </w:rPr>
        <w:t>принять к сведению решение Артемовского городского суда Свердловской области;</w:t>
      </w:r>
      <w:r w:rsidR="003662C6">
        <w:rPr>
          <w:rFonts w:ascii="Liberation Serif" w:hAnsi="Liberation Serif"/>
          <w:sz w:val="26"/>
          <w:szCs w:val="26"/>
        </w:rPr>
        <w:t xml:space="preserve"> </w:t>
      </w:r>
      <w:r w:rsidRPr="003662C6">
        <w:rPr>
          <w:rFonts w:ascii="Liberation Serif" w:hAnsi="Liberation Serif"/>
          <w:sz w:val="26"/>
          <w:szCs w:val="26"/>
        </w:rPr>
        <w:t>2) решение Комиссии от 31.03.2020 № 4 отменить</w:t>
      </w:r>
      <w:r w:rsidRPr="003662C6">
        <w:rPr>
          <w:rFonts w:ascii="Liberation Serif" w:hAnsi="Liberation Serif"/>
          <w:sz w:val="26"/>
          <w:szCs w:val="26"/>
        </w:rPr>
        <w:t>.</w:t>
      </w:r>
    </w:p>
    <w:p w:rsidR="005B12A3" w:rsidRPr="003662C6" w:rsidRDefault="00000585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03.02.2021 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состоялось заседание Комиссии, на котором </w:t>
      </w:r>
      <w:r w:rsidR="005B12A3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рассмотрены:</w:t>
      </w:r>
    </w:p>
    <w:p w:rsidR="00000585" w:rsidRPr="003662C6" w:rsidRDefault="00000585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1. М</w:t>
      </w:r>
      <w:r w:rsidR="005B12A3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атериалы проверок, свидетельствующие о представлении муниципальными служащими недостоверных или неполных сведений о доходах, об имуществе и обязательствах имущественного характера на себя, своих супруги (супруга) и несовершеннолетних детей за 2019 год. </w:t>
      </w:r>
    </w:p>
    <w:p w:rsidR="00000585" w:rsidRPr="003662C6" w:rsidRDefault="00000585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Комиссией установлено:</w:t>
      </w:r>
    </w:p>
    <w:p w:rsidR="00000585" w:rsidRPr="003662C6" w:rsidRDefault="00000585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установить, что сведения </w:t>
      </w:r>
      <w:r w:rsidR="005B12A3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доходах за 2019 год, представленные 1 муниципальным служащим в отношении с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упруга являются недостоверными;</w:t>
      </w:r>
    </w:p>
    <w:p w:rsidR="005B12A3" w:rsidRPr="003662C6" w:rsidRDefault="00000585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рекомендовать представителю нанимателя (работодателю) </w:t>
      </w:r>
      <w:r w:rsidR="005B12A3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применить к муниципальному служащему дисциплинарное взыскание в виде выговора. </w:t>
      </w:r>
    </w:p>
    <w:p w:rsidR="00000585" w:rsidRPr="003662C6" w:rsidRDefault="00000585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2. Вопрос соблюдения гражданином, замещавшим должность муниципальной службы в органе местного самоуправления Артемовского городского округа, требований статьи 12 Федерального закона от 25 декабря 2008 года № 273-ФЗ «О противодействии коррупции».</w:t>
      </w:r>
    </w:p>
    <w:p w:rsidR="00000585" w:rsidRPr="003662C6" w:rsidRDefault="00000585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Комиссией установлено:</w:t>
      </w:r>
    </w:p>
    <w:p w:rsidR="00000585" w:rsidRPr="003662C6" w:rsidRDefault="00000585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признать, что при исполнении должностных обязанностей лицом, замещавшим должность муниципальной службы в 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органе местного самоуправления Артемовского городского округа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соблюдены 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требовани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статьи 12 Федерального закона от 25 декабря 2008 года № 273-ФЗ «О противодействии коррупции»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конфликт интересов отсутствует.</w:t>
      </w:r>
    </w:p>
    <w:p w:rsidR="003662C6" w:rsidRPr="003662C6" w:rsidRDefault="00000585" w:rsidP="003662C6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25.02.2021</w:t>
      </w:r>
      <w:r w:rsidR="003662C6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, 02.03.2021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662C6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состоял</w:t>
      </w:r>
      <w:r w:rsidR="003662C6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3662C6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сь заседани</w:t>
      </w:r>
      <w:r w:rsidR="003662C6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="003662C6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Комиссии, на котором </w:t>
      </w:r>
      <w:r w:rsidR="003662C6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рассмотрен</w:t>
      </w:r>
      <w:r w:rsidR="005B12A3"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вопрос несоблюдения 1 муниципальным служащим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коррупции. </w:t>
      </w:r>
    </w:p>
    <w:p w:rsidR="003662C6" w:rsidRPr="003662C6" w:rsidRDefault="003662C6" w:rsidP="003662C6">
      <w:pPr>
        <w:tabs>
          <w:tab w:val="left" w:pos="3390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Комиссия, ознакомившись с материалами проверки, и согласившись с выводами доклада о результатах проверки, решила:</w:t>
      </w:r>
    </w:p>
    <w:p w:rsidR="003662C6" w:rsidRPr="003662C6" w:rsidRDefault="003662C6" w:rsidP="003662C6">
      <w:pPr>
        <w:tabs>
          <w:tab w:val="left" w:pos="3390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н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аправить рекомендации представителю нанимателя (работодателю) о применении меры дисциплинарного взыскания к муниципальному служащему не представляется возможным, в связи с его увольнением до рассмотрения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вопроса на заседании комиссии;</w:t>
      </w:r>
    </w:p>
    <w:p w:rsidR="003662C6" w:rsidRPr="003662C6" w:rsidRDefault="003662C6" w:rsidP="003662C6">
      <w:pPr>
        <w:tabs>
          <w:tab w:val="left" w:pos="3390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председателю комиссии 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к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опии доклада о результатах проверки в Артемовскую городскую прокуратуру, в </w:t>
      </w:r>
      <w:proofErr w:type="spellStart"/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Режевской</w:t>
      </w:r>
      <w:proofErr w:type="spellEnd"/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межрайонный следственный отдел, в ОМВД России по Артемовскому району. </w:t>
      </w:r>
    </w:p>
    <w:p w:rsidR="003662C6" w:rsidRPr="003662C6" w:rsidRDefault="003662C6" w:rsidP="003662C6">
      <w:pPr>
        <w:tabs>
          <w:tab w:val="left" w:pos="3390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рекомендовать представителю нанимателя (работодателю) </w:t>
      </w:r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повторно ознакомить муниципальных служащих, замещающих должности муниципальной службы в органах местного самоуправления Артемовского городского округа, с Порядком сообщения муниципальны</w:t>
      </w:r>
      <w:bookmarkStart w:id="0" w:name="_GoBack"/>
      <w:bookmarkEnd w:id="0"/>
      <w:r w:rsidRPr="003662C6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на учебных занятиях по вопросам противодействия коррупции. Срок – в течение 2021 года.</w:t>
      </w:r>
    </w:p>
    <w:sectPr w:rsidR="003662C6" w:rsidRPr="003662C6" w:rsidSect="003662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3C" w:rsidRDefault="00A57E3C" w:rsidP="003662C6">
      <w:pPr>
        <w:spacing w:line="240" w:lineRule="auto"/>
      </w:pPr>
      <w:r>
        <w:separator/>
      </w:r>
    </w:p>
  </w:endnote>
  <w:endnote w:type="continuationSeparator" w:id="0">
    <w:p w:rsidR="00A57E3C" w:rsidRDefault="00A57E3C" w:rsidP="0036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3C" w:rsidRDefault="00A57E3C" w:rsidP="003662C6">
      <w:pPr>
        <w:spacing w:line="240" w:lineRule="auto"/>
      </w:pPr>
      <w:r>
        <w:separator/>
      </w:r>
    </w:p>
  </w:footnote>
  <w:footnote w:type="continuationSeparator" w:id="0">
    <w:p w:rsidR="00A57E3C" w:rsidRDefault="00A57E3C" w:rsidP="00366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00585"/>
    <w:rsid w:val="00044078"/>
    <w:rsid w:val="000D285C"/>
    <w:rsid w:val="000F3CA7"/>
    <w:rsid w:val="000F4DE8"/>
    <w:rsid w:val="0011058B"/>
    <w:rsid w:val="001511C7"/>
    <w:rsid w:val="0016249D"/>
    <w:rsid w:val="002272A9"/>
    <w:rsid w:val="0024200E"/>
    <w:rsid w:val="002640E8"/>
    <w:rsid w:val="002657B4"/>
    <w:rsid w:val="00277518"/>
    <w:rsid w:val="003662C6"/>
    <w:rsid w:val="003A5D54"/>
    <w:rsid w:val="003B1026"/>
    <w:rsid w:val="003B7376"/>
    <w:rsid w:val="00487402"/>
    <w:rsid w:val="004F2306"/>
    <w:rsid w:val="005333A8"/>
    <w:rsid w:val="005A4D4D"/>
    <w:rsid w:val="005B12A3"/>
    <w:rsid w:val="005B3525"/>
    <w:rsid w:val="00601A41"/>
    <w:rsid w:val="00632C69"/>
    <w:rsid w:val="00634FCF"/>
    <w:rsid w:val="00665BB7"/>
    <w:rsid w:val="00675FE7"/>
    <w:rsid w:val="006E5E04"/>
    <w:rsid w:val="007137DF"/>
    <w:rsid w:val="00893171"/>
    <w:rsid w:val="008E3D15"/>
    <w:rsid w:val="009A45F1"/>
    <w:rsid w:val="009D304F"/>
    <w:rsid w:val="00A57E3C"/>
    <w:rsid w:val="00B05C5E"/>
    <w:rsid w:val="00CA1F13"/>
    <w:rsid w:val="00CB0DF3"/>
    <w:rsid w:val="00CF0559"/>
    <w:rsid w:val="00D0231C"/>
    <w:rsid w:val="00D203F5"/>
    <w:rsid w:val="00D75575"/>
    <w:rsid w:val="00E3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C6"/>
  </w:style>
  <w:style w:type="paragraph" w:styleId="a6">
    <w:name w:val="footer"/>
    <w:basedOn w:val="a"/>
    <w:link w:val="a7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0F0E-FAB3-41B0-91F8-91423AC7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3</cp:revision>
  <cp:lastPrinted>2017-05-17T07:26:00Z</cp:lastPrinted>
  <dcterms:created xsi:type="dcterms:W3CDTF">2021-05-11T11:49:00Z</dcterms:created>
  <dcterms:modified xsi:type="dcterms:W3CDTF">2021-05-12T12:29:00Z</dcterms:modified>
</cp:coreProperties>
</file>