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D" w:rsidRPr="006A02A8" w:rsidRDefault="00907ACD" w:rsidP="00907ACD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907ACD" w:rsidRDefault="00907ACD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3F1512" w:rsidRDefault="00241A6A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241A6A">
        <w:rPr>
          <w:rFonts w:ascii="Liberation Serif" w:hAnsi="Liberation Serif" w:cs="Calibri"/>
          <w:sz w:val="28"/>
          <w:szCs w:val="28"/>
        </w:rPr>
        <w:t>Примерное положение об оплате труда 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</w:t>
      </w:r>
      <w:r w:rsidR="003F1512" w:rsidRPr="003F1512">
        <w:rPr>
          <w:rFonts w:ascii="Liberation Serif" w:hAnsi="Liberation Serif" w:cs="Calibri"/>
          <w:sz w:val="28"/>
          <w:szCs w:val="28"/>
        </w:rPr>
        <w:t xml:space="preserve"> 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разработано </w:t>
      </w:r>
      <w:r w:rsidR="000D6B59">
        <w:rPr>
          <w:rFonts w:ascii="Liberation Serif" w:hAnsi="Liberation Serif" w:cs="Calibri"/>
          <w:sz w:val="28"/>
          <w:szCs w:val="28"/>
        </w:rPr>
        <w:t>в</w:t>
      </w:r>
      <w:r w:rsidR="000D6B59" w:rsidRPr="000D6B59">
        <w:rPr>
          <w:rFonts w:ascii="Liberation Serif" w:hAnsi="Liberation Serif" w:cs="Calibri"/>
          <w:sz w:val="28"/>
          <w:szCs w:val="28"/>
        </w:rPr>
        <w:t xml:space="preserve"> целях упорядочения оплаты труда и повышения </w:t>
      </w:r>
      <w:r w:rsidR="00ED5075">
        <w:rPr>
          <w:rFonts w:ascii="Liberation Serif" w:hAnsi="Liberation Serif" w:cs="Calibri"/>
          <w:sz w:val="28"/>
          <w:szCs w:val="28"/>
        </w:rPr>
        <w:t xml:space="preserve">социальных гарантий </w:t>
      </w:r>
      <w:r w:rsidR="00ED5075" w:rsidRPr="00ED5075">
        <w:rPr>
          <w:rFonts w:ascii="Liberation Serif" w:hAnsi="Liberation Serif" w:cs="Calibri"/>
          <w:sz w:val="28"/>
          <w:szCs w:val="28"/>
        </w:rPr>
        <w:t>рабочих отдельных профессий и младшего обслуживающего персонала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</w:t>
      </w:r>
      <w:r w:rsidR="000D6B59">
        <w:rPr>
          <w:rFonts w:ascii="Liberation Serif" w:hAnsi="Liberation Serif" w:cs="Calibri"/>
          <w:sz w:val="28"/>
          <w:szCs w:val="28"/>
        </w:rPr>
        <w:t xml:space="preserve">, 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в соответствии </w:t>
      </w:r>
      <w:r w:rsidR="00B1357B" w:rsidRPr="00B1357B">
        <w:rPr>
          <w:rFonts w:ascii="Liberation Serif" w:hAnsi="Liberation Serif" w:cs="Calibri"/>
          <w:sz w:val="28"/>
          <w:szCs w:val="28"/>
        </w:rPr>
        <w:t>с Трудовым</w:t>
      </w:r>
      <w:r w:rsidR="003F1512">
        <w:rPr>
          <w:rFonts w:ascii="Liberation Serif" w:hAnsi="Liberation Serif" w:cs="Calibri"/>
          <w:sz w:val="28"/>
          <w:szCs w:val="28"/>
        </w:rPr>
        <w:t xml:space="preserve"> кодексом Российской Федерации.</w:t>
      </w:r>
    </w:p>
    <w:p w:rsidR="00CD6009" w:rsidRPr="00CD6009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 xml:space="preserve">условия оплаты труда и социальных гарантий </w:t>
      </w:r>
      <w:r w:rsidR="00DC08BD" w:rsidRPr="00DC08BD">
        <w:rPr>
          <w:rFonts w:ascii="Liberation Serif" w:hAnsi="Liberation Serif"/>
          <w:sz w:val="28"/>
          <w:szCs w:val="28"/>
        </w:rPr>
        <w:t>рабочих отдельных профе</w:t>
      </w:r>
      <w:bookmarkStart w:id="0" w:name="_GoBack"/>
      <w:bookmarkEnd w:id="0"/>
      <w:r w:rsidR="00DC08BD" w:rsidRPr="00DC08BD">
        <w:rPr>
          <w:rFonts w:ascii="Liberation Serif" w:hAnsi="Liberation Serif"/>
          <w:sz w:val="28"/>
          <w:szCs w:val="28"/>
        </w:rPr>
        <w:t>ссий и младшего обслуживающего персонала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</w:t>
      </w:r>
      <w:r w:rsidRPr="00CD6009">
        <w:rPr>
          <w:rFonts w:ascii="Liberation Serif" w:hAnsi="Liberation Serif"/>
          <w:sz w:val="28"/>
          <w:szCs w:val="28"/>
        </w:rPr>
        <w:t>.</w:t>
      </w:r>
    </w:p>
    <w:p w:rsidR="00464552" w:rsidRPr="00464552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В разработанном проекте муниципального нормативного правового акта отсутствуют положения, содержащие возможные риски нарушения антимонопольного законодательства, а также влияющие на конкуренцию.</w:t>
      </w:r>
    </w:p>
    <w:sectPr w:rsidR="00464552" w:rsidRPr="004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2"/>
    <w:rsid w:val="000D6B59"/>
    <w:rsid w:val="00111390"/>
    <w:rsid w:val="00241A6A"/>
    <w:rsid w:val="003F1512"/>
    <w:rsid w:val="00415EE2"/>
    <w:rsid w:val="00464552"/>
    <w:rsid w:val="0063379B"/>
    <w:rsid w:val="00907ACD"/>
    <w:rsid w:val="00B1357B"/>
    <w:rsid w:val="00BC58A2"/>
    <w:rsid w:val="00BF0750"/>
    <w:rsid w:val="00CC72CE"/>
    <w:rsid w:val="00CD6009"/>
    <w:rsid w:val="00DC08BD"/>
    <w:rsid w:val="00EA5490"/>
    <w:rsid w:val="00E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80AB-209F-4C76-A04F-6F70BF5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Екатерина Витальевна Русавская</cp:lastModifiedBy>
  <cp:revision>8</cp:revision>
  <dcterms:created xsi:type="dcterms:W3CDTF">2022-06-23T06:59:00Z</dcterms:created>
  <dcterms:modified xsi:type="dcterms:W3CDTF">2023-08-15T05:35:00Z</dcterms:modified>
</cp:coreProperties>
</file>