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76" w:rsidRPr="004C30D7" w:rsidRDefault="00F21376" w:rsidP="00F2137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10C5F4" wp14:editId="0E86DE7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76" w:rsidRPr="003B2FC7" w:rsidRDefault="00F21376" w:rsidP="00F2137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21376" w:rsidRPr="003B2FC7" w:rsidRDefault="00F21376" w:rsidP="00F2137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F21376" w:rsidRPr="003B2FC7" w:rsidRDefault="00F21376" w:rsidP="00F2137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21376" w:rsidRPr="003B2FC7" w:rsidRDefault="00F21376" w:rsidP="00F2137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27.01.2022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77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F10FA1" w:rsidRDefault="00F10FA1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5207F5" w:rsidRPr="00006CA6" w:rsidRDefault="005207F5" w:rsidP="005207F5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hAnsi="Liberation Serif" w:cs="Liberation Serif"/>
          <w:i/>
          <w:sz w:val="24"/>
          <w:szCs w:val="24"/>
        </w:rPr>
      </w:pP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Об определении управляющей организации для управления многоквартирным</w:t>
      </w:r>
      <w:r w:rsidR="00AF71F1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домом, в отношении которого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собственниками помещений н</w:t>
      </w:r>
      <w:r w:rsidR="00BC13FC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е выбран способ управления </w:t>
      </w:r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 xml:space="preserve"> в порядке, установленном </w:t>
      </w:r>
      <w:hyperlink r:id="rId9" w:history="1">
        <w:r w:rsidRPr="00006CA6">
          <w:rPr>
            <w:rFonts w:ascii="Liberation Serif" w:eastAsia="Times New Roman" w:hAnsi="Liberation Serif" w:cs="Liberation Serif"/>
            <w:b/>
            <w:bCs/>
            <w:i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06CA6"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организация</w:t>
      </w:r>
    </w:p>
    <w:p w:rsidR="005207F5" w:rsidRPr="00006CA6" w:rsidRDefault="005207F5" w:rsidP="00520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i/>
          <w:sz w:val="24"/>
          <w:szCs w:val="24"/>
        </w:rPr>
      </w:pPr>
    </w:p>
    <w:p w:rsidR="005207F5" w:rsidRPr="00006CA6" w:rsidRDefault="005207F5" w:rsidP="005207F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целях определения управляющей организации</w:t>
      </w:r>
      <w:r w:rsidR="00AF71F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управления многоквартирным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14BE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домом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соответствии 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частью 17 статьи 161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hyperlink r:id="rId10" w:history="1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Жилищного кодекса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Российской Федерации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11" w:history="1"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Федеральным законом от </w:t>
        </w:r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06 октября 2003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 года № 131-ФЗ «Об общих принципах организации местного самоуправления в Российской Федерации»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, </w:t>
      </w:r>
      <w:hyperlink r:id="rId12" w:history="1">
        <w:r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006CA6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  </w:r>
      </w:hyperlink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руководствуясь статьями 30, 31 Устава Артемовского городского округа, </w:t>
      </w:r>
    </w:p>
    <w:p w:rsidR="005207F5" w:rsidRDefault="005207F5" w:rsidP="005207F5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ПОСТАНОВЛЯЮ</w:t>
      </w:r>
      <w:r w:rsidRPr="00BD2F72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5207F5" w:rsidRPr="00AF58FF" w:rsidRDefault="004F14C0" w:rsidP="004364C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Определить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Муниципальное унитарное предприятие Артемовского городского округа </w:t>
      </w:r>
      <w:r w:rsidR="00B632EB">
        <w:rPr>
          <w:rFonts w:ascii="Liberation Serif" w:eastAsia="Times New Roman" w:hAnsi="Liberation Serif" w:cs="Liberation Serif"/>
          <w:sz w:val="24"/>
          <w:szCs w:val="24"/>
          <w:lang w:eastAsia="ru-RU"/>
        </w:rPr>
        <w:t>«Управляющая компания «Наш Дом»</w:t>
      </w:r>
      <w:r w:rsidR="00B632EB" w:rsidRPr="00B632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(ИНН 6677010413 ОГРН 1176658037797, имеющее лицензию на осуществление предпринимательской деятельности по управлению многоквартирными домами от 01.07.2017 № 054-000329, адрес местонахождения: Российская Федерация, Свердловская область, город Артемовский, </w:t>
      </w:r>
      <w:r w:rsidR="006236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ул. Первомайская, д. 57) управляющей организацией для управления </w:t>
      </w:r>
      <w:r w:rsidR="0035729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многоквартирным домом, расположенном по адресу</w:t>
      </w:r>
      <w:r w:rsidR="0035729A" w:rsidRPr="0035729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  <w:r w:rsidR="0035729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Свердловская область, г. Артемовский, ул. Почтовая, д.7,   в отношении которого</w:t>
      </w:r>
      <w:r w:rsidR="005207F5" w:rsidRPr="004364C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4364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собственниками помещений не</w:t>
      </w:r>
      <w:r w:rsidR="00BC13F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выбран способ управления </w:t>
      </w:r>
      <w:r w:rsidR="005207F5" w:rsidRPr="004364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в порядке, установленном </w:t>
      </w:r>
      <w:hyperlink r:id="rId13" w:history="1">
        <w:r w:rsidR="005207F5" w:rsidRPr="004364C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5207F5" w:rsidRPr="004364C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 или выбранный способ управления не реализован, не определена управляющая организ</w:t>
      </w:r>
      <w:r w:rsidR="00BB6430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ация</w:t>
      </w:r>
      <w:r w:rsidR="00BC13F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.</w:t>
      </w:r>
    </w:p>
    <w:p w:rsidR="005207F5" w:rsidRPr="00A823D6" w:rsidRDefault="00034F5A" w:rsidP="00555A3C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Установить размер платы за содержание жилого помещения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многоквартирном доме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BC13F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указанном в пункте 1 настоящего постановления,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равный размеру платы за содержание жи</w:t>
      </w:r>
      <w:r w:rsidR="00555A3C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лого помещения, установленному п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остановлением Администрации Артемовского городского округа </w:t>
      </w:r>
      <w:r w:rsidR="006F4A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3C602C">
        <w:rPr>
          <w:rFonts w:ascii="Liberation Serif" w:eastAsia="Times New Roman" w:hAnsi="Liberation Serif" w:cs="Liberation Serif"/>
          <w:sz w:val="24"/>
          <w:szCs w:val="24"/>
          <w:lang w:eastAsia="ru-RU"/>
        </w:rPr>
        <w:t>10.12.2021</w:t>
      </w:r>
      <w:r w:rsidR="006F4A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11</w:t>
      </w:r>
      <w:r w:rsidR="003C602C"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  <w:r w:rsidR="006F4AF9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  <w:r w:rsidR="002C25E3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F4AF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собственников жилых помещений, которые не приняли решение о выборе способа управления многоквартирным домом, и собственников помещений в многоквартирном доме, не принявших на общем собрании решения об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установлении размера платы за содержание жилого помещения, </w:t>
      </w:r>
      <w:r w:rsidR="003C602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Артемовском городском округе», с изменениями</w:t>
      </w:r>
      <w:r w:rsidR="001943A5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3C602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внесенными постановлением Администрации Артемовского городского округа от 23.12.2021 № 1182-ПА.</w:t>
      </w:r>
    </w:p>
    <w:p w:rsidR="005207F5" w:rsidRPr="00A823D6" w:rsidRDefault="005207F5" w:rsidP="008352F4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Управлению по городскому хозяйству и жилью Администрации Артемовского </w:t>
      </w:r>
      <w:r w:rsidR="00996483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городского округа</w:t>
      </w:r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proofErr w:type="spellStart"/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Угланова</w:t>
      </w:r>
      <w:proofErr w:type="spellEnd"/>
      <w:r w:rsidR="001C6F86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А.И.)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5207F5" w:rsidRPr="00A823D6" w:rsidRDefault="00723988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азместить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настоящее</w:t>
      </w:r>
      <w:proofErr w:type="gramEnd"/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государственной информационной системе жилищно-ко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ммунального хозяйства (ГИС ЖКХ)</w:t>
      </w:r>
      <w:r w:rsidR="00D76292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направить</w:t>
      </w:r>
      <w:r w:rsidR="00D76292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Департамент государственного жилищного и строительного надзора Свердловской области,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Муниципальное унитарное предприятие Артемовского городского округа «</w:t>
      </w:r>
      <w:r w:rsidR="003B7E31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Управляющая компания</w:t>
      </w:r>
      <w:r w:rsidR="008352F4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«Наш Дом».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Срок – один рабочий день со дня </w:t>
      </w:r>
      <w:r w:rsidR="00B86247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издания</w:t>
      </w:r>
      <w:r w:rsidR="005207F5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постановления;</w:t>
      </w:r>
    </w:p>
    <w:p w:rsidR="005207F5" w:rsidRPr="00A823D6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письменно уведомить </w:t>
      </w:r>
      <w:proofErr w:type="spellStart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ресурсоснабжающие</w:t>
      </w:r>
      <w:proofErr w:type="spellEnd"/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</w:t>
      </w:r>
      <w:r w:rsidR="00CA7D40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определении управляющей организации.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 - 5 рабочих дней со дня издания настоящего постановления;</w:t>
      </w:r>
    </w:p>
    <w:p w:rsidR="005207F5" w:rsidRPr="00A823D6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подготовить и направить в адрес</w:t>
      </w:r>
      <w:r w:rsidRPr="00A823D6">
        <w:t xml:space="preserve"> 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унитарного предприятия Артемовского городского округа «Управляющая компания «Наш Дом» проект дого</w:t>
      </w:r>
      <w:r w:rsidR="001943A5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вора управления многоквартирным домом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Срок – 5 рабочих дней со дня издания настоящего постановления;</w:t>
      </w:r>
    </w:p>
    <w:p w:rsidR="005207F5" w:rsidRPr="00606F7E" w:rsidRDefault="005207F5" w:rsidP="005207F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осуществлять организацию и проведение открытых конкурсов по отбору управляющей организации для управления многоквартирными домами, указанными в </w:t>
      </w:r>
      <w:r w:rsidR="00CA7D40"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пункте 1 настоящего постановления</w:t>
      </w:r>
      <w:r w:rsidRPr="00A823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в порядке,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до момента отбора управляющей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организации по результатам открытого конкурса.</w:t>
      </w:r>
    </w:p>
    <w:p w:rsidR="005207F5" w:rsidRPr="00006CA6" w:rsidRDefault="005207F5" w:rsidP="005207F5">
      <w:pPr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4F14C0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FA0E3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 </w:t>
      </w:r>
      <w:proofErr w:type="spellStart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рф</w:t>
      </w:r>
      <w:proofErr w:type="spellEnd"/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207F5" w:rsidRPr="00006CA6" w:rsidRDefault="005207F5" w:rsidP="005207F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4F14C0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Контроль за исполнением постановления возложить на </w:t>
      </w:r>
      <w:r w:rsidRPr="00006CA6">
        <w:rPr>
          <w:rFonts w:ascii="Liberation Serif" w:hAnsi="Liberation Serif" w:cs="Liberation Serif"/>
          <w:sz w:val="24"/>
          <w:szCs w:val="24"/>
        </w:rPr>
        <w:t xml:space="preserve">заместителя главы Администрации Артемовского городского </w:t>
      </w:r>
      <w:r w:rsidRPr="00006C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Миронова А.И.</w:t>
      </w:r>
    </w:p>
    <w:p w:rsidR="005207F5" w:rsidRPr="00006CA6" w:rsidRDefault="005207F5" w:rsidP="005207F5">
      <w:pPr>
        <w:rPr>
          <w:rFonts w:ascii="Liberation Serif" w:hAnsi="Liberation Serif" w:cs="Liberation Serif"/>
          <w:sz w:val="24"/>
          <w:szCs w:val="24"/>
        </w:rPr>
      </w:pPr>
    </w:p>
    <w:p w:rsidR="005207F5" w:rsidRPr="00006CA6" w:rsidRDefault="0083545A" w:rsidP="00A823D6">
      <w:pPr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</w:t>
      </w:r>
      <w:r w:rsidR="00A823D6">
        <w:rPr>
          <w:rFonts w:ascii="Liberation Serif" w:hAnsi="Liberation Serif" w:cs="Liberation Serif"/>
          <w:sz w:val="24"/>
          <w:szCs w:val="24"/>
        </w:rPr>
        <w:t xml:space="preserve"> Артемовского городского округа</w:t>
      </w:r>
      <w:r w:rsidR="005207F5" w:rsidRPr="00006CA6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5207F5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823D6"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>К.М. Трофимов</w:t>
      </w:r>
    </w:p>
    <w:p w:rsidR="00611C9D" w:rsidRDefault="00611C9D"/>
    <w:sectPr w:rsidR="00611C9D" w:rsidSect="004B4C51">
      <w:headerReference w:type="default" r:id="rId14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CC" w:rsidRDefault="001138CC" w:rsidP="00555A3C">
      <w:pPr>
        <w:spacing w:after="0" w:line="240" w:lineRule="auto"/>
      </w:pPr>
      <w:r>
        <w:separator/>
      </w:r>
    </w:p>
  </w:endnote>
  <w:endnote w:type="continuationSeparator" w:id="0">
    <w:p w:rsidR="001138CC" w:rsidRDefault="001138CC" w:rsidP="0055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CC" w:rsidRDefault="001138CC" w:rsidP="00555A3C">
      <w:pPr>
        <w:spacing w:after="0" w:line="240" w:lineRule="auto"/>
      </w:pPr>
      <w:r>
        <w:separator/>
      </w:r>
    </w:p>
  </w:footnote>
  <w:footnote w:type="continuationSeparator" w:id="0">
    <w:p w:rsidR="001138CC" w:rsidRDefault="001138CC" w:rsidP="0055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751223"/>
      <w:docPartObj>
        <w:docPartGallery w:val="Page Numbers (Top of Page)"/>
        <w:docPartUnique/>
      </w:docPartObj>
    </w:sdtPr>
    <w:sdtEndPr/>
    <w:sdtContent>
      <w:p w:rsidR="004B4C51" w:rsidRDefault="004B4C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76">
          <w:rPr>
            <w:noProof/>
          </w:rPr>
          <w:t>2</w:t>
        </w:r>
        <w:r>
          <w:fldChar w:fldCharType="end"/>
        </w:r>
      </w:p>
    </w:sdtContent>
  </w:sdt>
  <w:p w:rsidR="00555A3C" w:rsidRDefault="00555A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2B7"/>
    <w:multiLevelType w:val="hybridMultilevel"/>
    <w:tmpl w:val="13DA149E"/>
    <w:lvl w:ilvl="0" w:tplc="43708D2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A4D00"/>
    <w:multiLevelType w:val="multilevel"/>
    <w:tmpl w:val="30E4E5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007647"/>
    <w:multiLevelType w:val="hybridMultilevel"/>
    <w:tmpl w:val="430C90D0"/>
    <w:lvl w:ilvl="0" w:tplc="EB444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706658"/>
    <w:multiLevelType w:val="hybridMultilevel"/>
    <w:tmpl w:val="A3B28794"/>
    <w:lvl w:ilvl="0" w:tplc="53069B0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4A2E7B"/>
    <w:multiLevelType w:val="hybridMultilevel"/>
    <w:tmpl w:val="E4EE06B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769134C"/>
    <w:multiLevelType w:val="hybridMultilevel"/>
    <w:tmpl w:val="D5246BA4"/>
    <w:lvl w:ilvl="0" w:tplc="D708F0EE">
      <w:start w:val="1"/>
      <w:numFmt w:val="decimal"/>
      <w:lvlText w:val="%1."/>
      <w:lvlJc w:val="left"/>
      <w:pPr>
        <w:ind w:left="121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1EB14A0"/>
    <w:multiLevelType w:val="multilevel"/>
    <w:tmpl w:val="A5926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18"/>
    <w:rsid w:val="00034F5A"/>
    <w:rsid w:val="00060425"/>
    <w:rsid w:val="000730CE"/>
    <w:rsid w:val="000B1546"/>
    <w:rsid w:val="000C3DA5"/>
    <w:rsid w:val="000C56BA"/>
    <w:rsid w:val="000D28D8"/>
    <w:rsid w:val="000D2CD6"/>
    <w:rsid w:val="000F060A"/>
    <w:rsid w:val="001138CC"/>
    <w:rsid w:val="00193893"/>
    <w:rsid w:val="001943A5"/>
    <w:rsid w:val="001A7DBF"/>
    <w:rsid w:val="001C6F86"/>
    <w:rsid w:val="001F7AD5"/>
    <w:rsid w:val="00245813"/>
    <w:rsid w:val="002B220C"/>
    <w:rsid w:val="002C25E3"/>
    <w:rsid w:val="00311258"/>
    <w:rsid w:val="00315379"/>
    <w:rsid w:val="00316D37"/>
    <w:rsid w:val="00317D6E"/>
    <w:rsid w:val="0035729A"/>
    <w:rsid w:val="00374075"/>
    <w:rsid w:val="003B7E31"/>
    <w:rsid w:val="003C0849"/>
    <w:rsid w:val="003C602C"/>
    <w:rsid w:val="00414694"/>
    <w:rsid w:val="00422463"/>
    <w:rsid w:val="004364C4"/>
    <w:rsid w:val="00437175"/>
    <w:rsid w:val="004530FF"/>
    <w:rsid w:val="004B4C51"/>
    <w:rsid w:val="004F14C0"/>
    <w:rsid w:val="005207F5"/>
    <w:rsid w:val="00533D1F"/>
    <w:rsid w:val="00543F5B"/>
    <w:rsid w:val="00555A3C"/>
    <w:rsid w:val="00595CFD"/>
    <w:rsid w:val="005C3980"/>
    <w:rsid w:val="00611C9D"/>
    <w:rsid w:val="00623636"/>
    <w:rsid w:val="00631C81"/>
    <w:rsid w:val="0067141B"/>
    <w:rsid w:val="006F4AF9"/>
    <w:rsid w:val="007053D1"/>
    <w:rsid w:val="00712F4A"/>
    <w:rsid w:val="00723988"/>
    <w:rsid w:val="00726A9F"/>
    <w:rsid w:val="00770C18"/>
    <w:rsid w:val="00805FD6"/>
    <w:rsid w:val="00822B35"/>
    <w:rsid w:val="008352F4"/>
    <w:rsid w:val="0083545A"/>
    <w:rsid w:val="00876F69"/>
    <w:rsid w:val="00885620"/>
    <w:rsid w:val="0089039E"/>
    <w:rsid w:val="00907421"/>
    <w:rsid w:val="00925433"/>
    <w:rsid w:val="00951EC8"/>
    <w:rsid w:val="00987AD4"/>
    <w:rsid w:val="00996483"/>
    <w:rsid w:val="009A11A1"/>
    <w:rsid w:val="009B25D7"/>
    <w:rsid w:val="00A823D6"/>
    <w:rsid w:val="00AB40DA"/>
    <w:rsid w:val="00AC7353"/>
    <w:rsid w:val="00AF58FF"/>
    <w:rsid w:val="00AF71F1"/>
    <w:rsid w:val="00B17E7F"/>
    <w:rsid w:val="00B632EB"/>
    <w:rsid w:val="00B7472B"/>
    <w:rsid w:val="00B86247"/>
    <w:rsid w:val="00B909E3"/>
    <w:rsid w:val="00BB6430"/>
    <w:rsid w:val="00BC13FC"/>
    <w:rsid w:val="00C67E66"/>
    <w:rsid w:val="00C81F8B"/>
    <w:rsid w:val="00C95575"/>
    <w:rsid w:val="00CA7D40"/>
    <w:rsid w:val="00CD4338"/>
    <w:rsid w:val="00D14FED"/>
    <w:rsid w:val="00D17178"/>
    <w:rsid w:val="00D611D7"/>
    <w:rsid w:val="00D63216"/>
    <w:rsid w:val="00D76292"/>
    <w:rsid w:val="00D86358"/>
    <w:rsid w:val="00D93E6B"/>
    <w:rsid w:val="00E00977"/>
    <w:rsid w:val="00E14BE0"/>
    <w:rsid w:val="00E24252"/>
    <w:rsid w:val="00E70A44"/>
    <w:rsid w:val="00E82ED9"/>
    <w:rsid w:val="00F10FA1"/>
    <w:rsid w:val="00F14B7A"/>
    <w:rsid w:val="00F21376"/>
    <w:rsid w:val="00F62427"/>
    <w:rsid w:val="00FA0E37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3745-B41C-4D1F-B03D-642AA5A1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A3C"/>
  </w:style>
  <w:style w:type="paragraph" w:styleId="a6">
    <w:name w:val="footer"/>
    <w:basedOn w:val="a"/>
    <w:link w:val="a7"/>
    <w:uiPriority w:val="99"/>
    <w:unhideWhenUsed/>
    <w:rsid w:val="0055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0027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BBBB-F392-4C05-837B-1D62D853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Наиловна Усынина</dc:creator>
  <cp:keywords/>
  <dc:description/>
  <cp:lastModifiedBy>Татьяна Николаевна Нохрина</cp:lastModifiedBy>
  <cp:revision>2</cp:revision>
  <cp:lastPrinted>2022-01-14T11:28:00Z</cp:lastPrinted>
  <dcterms:created xsi:type="dcterms:W3CDTF">2022-01-28T06:25:00Z</dcterms:created>
  <dcterms:modified xsi:type="dcterms:W3CDTF">2022-01-28T06:25:00Z</dcterms:modified>
</cp:coreProperties>
</file>