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1" w:rsidRPr="00010BD1" w:rsidRDefault="00EB06F1" w:rsidP="00F92A7F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EB06F1" w:rsidRPr="00010BD1" w:rsidRDefault="00EB06F1" w:rsidP="00F92A7F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EB06F1" w:rsidRPr="00010BD1" w:rsidRDefault="00EB06F1" w:rsidP="00F92A7F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</w:t>
      </w:r>
    </w:p>
    <w:p w:rsidR="00EB06F1" w:rsidRPr="00010BD1" w:rsidRDefault="00EB06F1" w:rsidP="00F92A7F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от ___________ № ______</w:t>
      </w:r>
      <w:r w:rsidR="002C6CEE">
        <w:rPr>
          <w:rFonts w:ascii="Liberation Serif" w:hAnsi="Liberation Serif" w:cs="Liberation Serif"/>
          <w:sz w:val="28"/>
          <w:szCs w:val="28"/>
        </w:rPr>
        <w:t xml:space="preserve"> </w:t>
      </w:r>
      <w:r w:rsidRPr="00010BD1">
        <w:rPr>
          <w:rFonts w:ascii="Liberation Serif" w:hAnsi="Liberation Serif" w:cs="Liberation Serif"/>
          <w:sz w:val="28"/>
          <w:szCs w:val="28"/>
        </w:rPr>
        <w:t>-ПА</w:t>
      </w:r>
    </w:p>
    <w:p w:rsidR="00EB06F1" w:rsidRPr="00010BD1" w:rsidRDefault="00EB06F1" w:rsidP="00F92A7F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EB06F1" w:rsidRPr="00010BD1" w:rsidRDefault="00EB06F1" w:rsidP="00F92A7F">
      <w:pP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10BD1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Pr="00010BD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муниципального </w:t>
      </w:r>
      <w:r w:rsidR="0002315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10BD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в сфере благоустройства на территории</w:t>
      </w:r>
      <w:r w:rsidRPr="00010BD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10BD1">
        <w:rPr>
          <w:rFonts w:ascii="Liberation Serif" w:hAnsi="Liberation Serif" w:cs="Liberation Serif"/>
          <w:b/>
          <w:sz w:val="28"/>
          <w:szCs w:val="28"/>
        </w:rPr>
        <w:br/>
        <w:t>Артемовского городского округа</w:t>
      </w:r>
      <w:r w:rsidR="00C026E7" w:rsidRPr="00C026E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1E3C">
        <w:rPr>
          <w:rFonts w:ascii="Liberation Serif" w:hAnsi="Liberation Serif" w:cs="Liberation Serif"/>
          <w:b/>
          <w:sz w:val="28"/>
          <w:szCs w:val="28"/>
        </w:rPr>
        <w:t>на 2024</w:t>
      </w:r>
      <w:r w:rsidR="00C026E7" w:rsidRPr="00010BD1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EB06F1" w:rsidRPr="00010BD1" w:rsidRDefault="00EB06F1" w:rsidP="00F92A7F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92A7F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010B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C026E7" w:rsidRPr="00010BD1">
        <w:rPr>
          <w:rFonts w:ascii="Liberation Serif" w:hAnsi="Liberation Serif" w:cs="Liberation Serif"/>
          <w:sz w:val="28"/>
          <w:szCs w:val="28"/>
        </w:rPr>
        <w:t>на 202</w:t>
      </w:r>
      <w:r w:rsidR="007A1E3C">
        <w:rPr>
          <w:rFonts w:ascii="Liberation Serif" w:hAnsi="Liberation Serif" w:cs="Liberation Serif"/>
          <w:sz w:val="28"/>
          <w:szCs w:val="28"/>
        </w:rPr>
        <w:t>4</w:t>
      </w:r>
      <w:r w:rsidR="00C026E7" w:rsidRPr="00010BD1">
        <w:rPr>
          <w:rFonts w:ascii="Liberation Serif" w:hAnsi="Liberation Serif" w:cs="Liberation Serif"/>
          <w:sz w:val="28"/>
          <w:szCs w:val="28"/>
        </w:rPr>
        <w:t xml:space="preserve"> год 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(далее – Программа) разработана в целях  стимулирования добросовестного соблюдения обязательных требований организациями </w:t>
      </w:r>
      <w:r w:rsidR="002C6CEE">
        <w:rPr>
          <w:rFonts w:ascii="Liberation Serif" w:hAnsi="Liberation Serif" w:cs="Liberation Serif"/>
          <w:sz w:val="28"/>
          <w:szCs w:val="28"/>
        </w:rPr>
        <w:br/>
      </w:r>
      <w:r w:rsidRPr="00010BD1">
        <w:rPr>
          <w:rFonts w:ascii="Liberation Serif" w:hAnsi="Liberation Serif" w:cs="Liberation Serif"/>
          <w:sz w:val="28"/>
          <w:szCs w:val="28"/>
        </w:rPr>
        <w:t>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06F1" w:rsidRPr="00010BD1" w:rsidRDefault="00EB06F1" w:rsidP="00F92A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06F1" w:rsidRPr="00010BD1" w:rsidRDefault="00EB06F1" w:rsidP="00F92A7F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BD1">
        <w:rPr>
          <w:rFonts w:ascii="Liberation Serif" w:hAnsi="Liberation Serif" w:cs="Liberation Serif"/>
          <w:b/>
          <w:sz w:val="28"/>
          <w:szCs w:val="28"/>
        </w:rPr>
        <w:t xml:space="preserve">Раздел 1. Анализ текущего состояния осуществления </w:t>
      </w:r>
      <w:r w:rsidR="000106E6" w:rsidRPr="00010BD1">
        <w:rPr>
          <w:rFonts w:ascii="Liberation Serif" w:hAnsi="Liberation Serif" w:cs="Liberation Serif"/>
          <w:b/>
          <w:sz w:val="28"/>
          <w:szCs w:val="28"/>
        </w:rPr>
        <w:t>м</w:t>
      </w:r>
      <w:r w:rsidRPr="00010BD1">
        <w:rPr>
          <w:rFonts w:ascii="Liberation Serif" w:hAnsi="Liberation Serif" w:cs="Liberation Serif"/>
          <w:b/>
          <w:sz w:val="28"/>
          <w:szCs w:val="28"/>
        </w:rPr>
        <w:t>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06F1" w:rsidRPr="00010BD1" w:rsidRDefault="00EB06F1" w:rsidP="00F92A7F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92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1. Вид муниципального контроля: муниципальный контроль в сфере благоустройства.</w:t>
      </w:r>
    </w:p>
    <w:p w:rsidR="00EB06F1" w:rsidRPr="00010BD1" w:rsidRDefault="00EB06F1" w:rsidP="00F92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13A3B" w:rsidRPr="00010BD1" w:rsidRDefault="00413A3B" w:rsidP="00F92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3. Подконтрольными субъектами при проведении муниципального контроля в сфере благоустройства являются юридические</w:t>
      </w:r>
      <w:r w:rsidR="006C4A84" w:rsidRPr="00010BD1">
        <w:rPr>
          <w:rFonts w:ascii="Liberation Serif" w:hAnsi="Liberation Serif" w:cs="Liberation Serif"/>
          <w:sz w:val="28"/>
          <w:szCs w:val="28"/>
        </w:rPr>
        <w:t xml:space="preserve"> лица, индивидуальные предприниматели и граждане при осуществлении</w:t>
      </w:r>
      <w:r w:rsidR="00F03741" w:rsidRPr="00010BD1">
        <w:rPr>
          <w:rFonts w:ascii="Liberation Serif" w:hAnsi="Liberation Serif" w:cs="Liberation Serif"/>
          <w:sz w:val="28"/>
          <w:szCs w:val="28"/>
        </w:rPr>
        <w:t xml:space="preserve"> ими производственной и иной деятельности в сфере отношений, связанных </w:t>
      </w:r>
      <w:r w:rsidR="002D56DB" w:rsidRPr="00010BD1">
        <w:rPr>
          <w:rFonts w:ascii="Liberation Serif" w:hAnsi="Liberation Serif" w:cs="Liberation Serif"/>
          <w:sz w:val="28"/>
          <w:szCs w:val="28"/>
        </w:rPr>
        <w:br/>
      </w:r>
      <w:r w:rsidR="00F03741" w:rsidRPr="00010BD1">
        <w:rPr>
          <w:rFonts w:ascii="Liberation Serif" w:hAnsi="Liberation Serif" w:cs="Liberation Serif"/>
          <w:sz w:val="28"/>
          <w:szCs w:val="28"/>
        </w:rPr>
        <w:t>с обеспечением благоустройства территории (далее - подконтрольные субъекты).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B06F1" w:rsidRPr="00010BD1" w:rsidRDefault="00F03741" w:rsidP="00E35D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4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. </w:t>
      </w:r>
      <w:r w:rsidR="00E35DA4" w:rsidRPr="00E35DA4">
        <w:rPr>
          <w:rFonts w:ascii="Liberation Serif" w:hAnsi="Liberation Serif" w:cs="Liberation Serif"/>
          <w:sz w:val="28"/>
          <w:szCs w:val="28"/>
        </w:rPr>
        <w:t>Контрольным органом, уполномоченным на осуществление муниципального контроля, является Администрация Артемовского городского округа (далее</w:t>
      </w:r>
      <w:r w:rsidR="002C6CEE">
        <w:rPr>
          <w:rFonts w:ascii="Liberation Serif" w:hAnsi="Liberation Serif" w:cs="Liberation Serif"/>
          <w:sz w:val="28"/>
          <w:szCs w:val="28"/>
        </w:rPr>
        <w:t xml:space="preserve"> </w:t>
      </w:r>
      <w:r w:rsidR="00E35DA4" w:rsidRPr="00E35DA4">
        <w:rPr>
          <w:rFonts w:ascii="Liberation Serif" w:hAnsi="Liberation Serif" w:cs="Liberation Serif"/>
          <w:sz w:val="28"/>
          <w:szCs w:val="28"/>
        </w:rPr>
        <w:t>-</w:t>
      </w:r>
      <w:r w:rsidR="002C6CEE">
        <w:rPr>
          <w:rFonts w:ascii="Liberation Serif" w:hAnsi="Liberation Serif" w:cs="Liberation Serif"/>
          <w:sz w:val="28"/>
          <w:szCs w:val="28"/>
        </w:rPr>
        <w:t xml:space="preserve"> </w:t>
      </w:r>
      <w:r w:rsidR="00E35DA4" w:rsidRPr="00E35DA4">
        <w:rPr>
          <w:rFonts w:ascii="Liberation Serif" w:hAnsi="Liberation Serif" w:cs="Liberation Serif"/>
          <w:sz w:val="28"/>
          <w:szCs w:val="28"/>
        </w:rPr>
        <w:t xml:space="preserve">Администрация). От имени Администрации муниципальный контроль осуществляет Управление по городскому </w:t>
      </w:r>
      <w:r w:rsidR="00E35DA4" w:rsidRPr="00E35DA4">
        <w:rPr>
          <w:rFonts w:ascii="Liberation Serif" w:hAnsi="Liberation Serif" w:cs="Liberation Serif"/>
          <w:sz w:val="28"/>
          <w:szCs w:val="28"/>
        </w:rPr>
        <w:lastRenderedPageBreak/>
        <w:t>хозяйству и жилью Администрации Артемовского городского округа (далее – контрольный орган)</w:t>
      </w:r>
      <w:r w:rsidR="00E35DA4">
        <w:rPr>
          <w:rFonts w:ascii="Liberation Serif" w:hAnsi="Liberation Serif" w:cs="Liberation Serif"/>
          <w:sz w:val="28"/>
          <w:szCs w:val="28"/>
        </w:rPr>
        <w:t xml:space="preserve"> посредством</w:t>
      </w:r>
      <w:r w:rsidR="00551B3E" w:rsidRPr="00010BD1">
        <w:rPr>
          <w:rFonts w:ascii="Liberation Serif" w:hAnsi="Liberation Serif" w:cs="Liberation Serif"/>
          <w:sz w:val="28"/>
          <w:szCs w:val="28"/>
        </w:rPr>
        <w:t>:</w:t>
      </w:r>
    </w:p>
    <w:p w:rsidR="00551B3E" w:rsidRPr="00010BD1" w:rsidRDefault="00551B3E" w:rsidP="00F92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- организации и проведения проверок соблюдения подконтрольными субъектами обязательных требований;</w:t>
      </w:r>
    </w:p>
    <w:p w:rsidR="00A96A3E" w:rsidRPr="00010BD1" w:rsidRDefault="00551B3E" w:rsidP="00F92A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- принятия</w:t>
      </w:r>
      <w:r w:rsidR="00757DE8">
        <w:rPr>
          <w:rFonts w:ascii="Liberation Serif" w:hAnsi="Liberation Serif" w:cs="Liberation Serif"/>
          <w:sz w:val="28"/>
          <w:szCs w:val="28"/>
        </w:rPr>
        <w:t>,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предусмотренных законодательством Российской Федерации мер по пр</w:t>
      </w:r>
      <w:r w:rsidR="00A96A3E" w:rsidRPr="00010BD1">
        <w:rPr>
          <w:rFonts w:ascii="Liberation Serif" w:hAnsi="Liberation Serif" w:cs="Liberation Serif"/>
          <w:sz w:val="28"/>
          <w:szCs w:val="28"/>
        </w:rPr>
        <w:t>е</w:t>
      </w:r>
      <w:r w:rsidRPr="00010BD1">
        <w:rPr>
          <w:rFonts w:ascii="Liberation Serif" w:hAnsi="Liberation Serif" w:cs="Liberation Serif"/>
          <w:sz w:val="28"/>
          <w:szCs w:val="28"/>
        </w:rPr>
        <w:t>сечению</w:t>
      </w:r>
      <w:r w:rsidR="00A96A3E" w:rsidRPr="00010BD1">
        <w:rPr>
          <w:rFonts w:ascii="Liberation Serif" w:hAnsi="Liberation Serif" w:cs="Liberation Serif"/>
          <w:sz w:val="28"/>
          <w:szCs w:val="28"/>
        </w:rPr>
        <w:t xml:space="preserve"> и (или) устранению выявленных нарушений, </w:t>
      </w:r>
    </w:p>
    <w:p w:rsidR="00A96A3E" w:rsidRPr="00010BD1" w:rsidRDefault="00A96A3E" w:rsidP="00F92A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а также систематического наблюдения за исполнением обязательных требований;</w:t>
      </w:r>
    </w:p>
    <w:p w:rsidR="00551B3E" w:rsidRPr="00010BD1" w:rsidRDefault="00A96A3E" w:rsidP="00F92A7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- организации и проведения мероприятий по профилактике рисков причинения</w:t>
      </w:r>
      <w:r w:rsidR="00F55546" w:rsidRPr="00010BD1">
        <w:rPr>
          <w:rFonts w:ascii="Liberation Serif" w:hAnsi="Liberation Serif" w:cs="Liberation Serif"/>
          <w:sz w:val="28"/>
          <w:szCs w:val="28"/>
        </w:rPr>
        <w:t xml:space="preserve"> вреда (ущерба) охраняемым законом ценностям;</w:t>
      </w:r>
    </w:p>
    <w:p w:rsidR="00F55546" w:rsidRPr="00010BD1" w:rsidRDefault="00F55546" w:rsidP="00F92A7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- организации и проведения мероприятий по контролю, осуществляемых без взаимодействия с подконтрольными субъектами. </w:t>
      </w:r>
    </w:p>
    <w:p w:rsidR="00EB06F1" w:rsidRPr="00010BD1" w:rsidRDefault="00B772F9" w:rsidP="00F92A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5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. Должностными лицами, уполномоченными на осуществление муниципального контроля в сфере благоустройства согласно </w:t>
      </w:r>
      <w:r w:rsidR="00EB06F1" w:rsidRPr="00010BD1">
        <w:rPr>
          <w:rFonts w:ascii="Liberation Serif" w:hAnsi="Liberation Serif" w:cs="Liberation Serif"/>
          <w:sz w:val="28"/>
          <w:szCs w:val="28"/>
        </w:rPr>
        <w:br/>
        <w:t xml:space="preserve">их компетенции, являются </w:t>
      </w:r>
      <w:r w:rsidR="00C026E7">
        <w:rPr>
          <w:rFonts w:ascii="Liberation Serif" w:hAnsi="Liberation Serif" w:cs="Liberation Serif"/>
          <w:sz w:val="28"/>
          <w:szCs w:val="28"/>
        </w:rPr>
        <w:t>специалисты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Управления по городскому хозяйству и жилью Администрации Артемовского городского округа (далее — специалисты).</w:t>
      </w:r>
    </w:p>
    <w:p w:rsidR="00EB06F1" w:rsidRPr="00010BD1" w:rsidRDefault="00B772F9" w:rsidP="00F92A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6</w:t>
      </w:r>
      <w:r w:rsidR="00EB06F1" w:rsidRPr="00010BD1">
        <w:rPr>
          <w:rFonts w:ascii="Liberation Serif" w:hAnsi="Liberation Serif" w:cs="Liberation Serif"/>
          <w:sz w:val="28"/>
          <w:szCs w:val="28"/>
        </w:rPr>
        <w:t>.</w:t>
      </w:r>
      <w:r w:rsidR="00EB06F1" w:rsidRPr="00010BD1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EB06F1" w:rsidRPr="00010BD1" w:rsidRDefault="00EB06F1" w:rsidP="00F92A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1)</w:t>
      </w:r>
      <w:r w:rsidRPr="00010BD1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Артемовского городского округа (далее - руководитель);</w:t>
      </w:r>
    </w:p>
    <w:p w:rsidR="00EB06F1" w:rsidRPr="00010BD1" w:rsidRDefault="00EB06F1" w:rsidP="00F92A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2)</w:t>
      </w:r>
      <w:r w:rsidRPr="00010BD1">
        <w:rPr>
          <w:rFonts w:ascii="Liberation Serif" w:hAnsi="Liberation Serif" w:cs="Liberation Serif"/>
          <w:sz w:val="28"/>
          <w:szCs w:val="28"/>
        </w:rPr>
        <w:tab/>
        <w:t xml:space="preserve">заместитель начальника Управления по городскому хозяйству </w:t>
      </w:r>
      <w:r w:rsidRPr="00010BD1">
        <w:rPr>
          <w:rFonts w:ascii="Liberation Serif" w:hAnsi="Liberation Serif" w:cs="Liberation Serif"/>
          <w:sz w:val="28"/>
          <w:szCs w:val="28"/>
        </w:rPr>
        <w:br/>
        <w:t>и жилью Администрации Артемовского городского округа (далее - заместитель руководителя).</w:t>
      </w:r>
    </w:p>
    <w:p w:rsidR="000106E6" w:rsidRPr="00010BD1" w:rsidRDefault="002D56DB" w:rsidP="00F92A7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7</w:t>
      </w:r>
      <w:r w:rsidR="00EB06F1" w:rsidRPr="00010BD1">
        <w:rPr>
          <w:rFonts w:ascii="Liberation Serif" w:hAnsi="Liberation Serif" w:cs="Liberation Serif"/>
          <w:sz w:val="28"/>
          <w:szCs w:val="28"/>
        </w:rPr>
        <w:t>.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Положением о муниципальном контроле в сфере благоустройства </w:t>
      </w:r>
      <w:r w:rsidRPr="00010BD1">
        <w:rPr>
          <w:rFonts w:ascii="Liberation Serif" w:hAnsi="Liberation Serif" w:cs="Liberation Serif"/>
          <w:sz w:val="28"/>
          <w:szCs w:val="28"/>
        </w:rPr>
        <w:br/>
      </w:r>
      <w:r w:rsidR="00225B43" w:rsidRPr="00010BD1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Pr="00010BD1">
        <w:rPr>
          <w:rFonts w:ascii="Liberation Serif" w:hAnsi="Liberation Serif" w:cs="Liberation Serif"/>
          <w:sz w:val="28"/>
          <w:szCs w:val="28"/>
        </w:rPr>
        <w:t>Артемовско</w:t>
      </w:r>
      <w:r w:rsidR="00225B43" w:rsidRPr="00010BD1">
        <w:rPr>
          <w:rFonts w:ascii="Liberation Serif" w:hAnsi="Liberation Serif" w:cs="Liberation Serif"/>
          <w:sz w:val="28"/>
          <w:szCs w:val="28"/>
        </w:rPr>
        <w:t>го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225B43" w:rsidRPr="00010BD1">
        <w:rPr>
          <w:rFonts w:ascii="Liberation Serif" w:hAnsi="Liberation Serif" w:cs="Liberation Serif"/>
          <w:sz w:val="28"/>
          <w:szCs w:val="28"/>
        </w:rPr>
        <w:t>го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25B43" w:rsidRPr="00010BD1">
        <w:rPr>
          <w:rFonts w:ascii="Liberation Serif" w:hAnsi="Liberation Serif" w:cs="Liberation Serif"/>
          <w:sz w:val="28"/>
          <w:szCs w:val="28"/>
        </w:rPr>
        <w:t>а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Артемовского городского округа </w:t>
      </w:r>
      <w:r w:rsidR="00EA003B" w:rsidRPr="00010BD1">
        <w:rPr>
          <w:rFonts w:ascii="Liberation Serif" w:hAnsi="Liberation Serif" w:cs="Liberation Serif"/>
          <w:sz w:val="28"/>
          <w:szCs w:val="28"/>
        </w:rPr>
        <w:t>от 16.09.2021 № 882</w:t>
      </w:r>
      <w:r w:rsidR="00D978EC" w:rsidRPr="00010BD1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BB5343" w:rsidRPr="00010BD1">
        <w:rPr>
          <w:rFonts w:ascii="Liberation Serif" w:hAnsi="Liberation Serif" w:cs="Liberation Serif"/>
          <w:sz w:val="28"/>
          <w:szCs w:val="28"/>
        </w:rPr>
        <w:t xml:space="preserve">, муниципальный контроль </w:t>
      </w:r>
      <w:r w:rsidRPr="00010BD1">
        <w:rPr>
          <w:rFonts w:ascii="Liberation Serif" w:hAnsi="Liberation Serif" w:cs="Liberation Serif"/>
          <w:sz w:val="28"/>
          <w:szCs w:val="28"/>
        </w:rPr>
        <w:t>осуществляется без проведения плановых контрольных мероприятий</w:t>
      </w:r>
      <w:r w:rsidR="00BB5343" w:rsidRPr="00010BD1">
        <w:rPr>
          <w:rFonts w:ascii="Liberation Serif" w:hAnsi="Liberation Serif" w:cs="Liberation Serif"/>
          <w:sz w:val="28"/>
          <w:szCs w:val="28"/>
        </w:rPr>
        <w:t>.</w:t>
      </w:r>
      <w:r w:rsidR="000106E6" w:rsidRPr="00010BD1">
        <w:rPr>
          <w:rFonts w:ascii="Liberation Serif" w:hAnsi="Liberation Serif" w:cs="Liberation Serif"/>
          <w:sz w:val="28"/>
          <w:szCs w:val="28"/>
        </w:rPr>
        <w:t xml:space="preserve"> 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6C9C" w:rsidRPr="00010BD1" w:rsidRDefault="0042244C" w:rsidP="00F92A7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В связи с ограничениями, установленными </w:t>
      </w:r>
      <w:r w:rsidR="00C026E7">
        <w:rPr>
          <w:rFonts w:ascii="Liberation Serif" w:hAnsi="Liberation Serif" w:cs="Liberation Serif"/>
          <w:sz w:val="28"/>
          <w:szCs w:val="28"/>
        </w:rPr>
        <w:t>П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</w:t>
      </w:r>
      <w:r w:rsidR="006A383D" w:rsidRPr="00010BD1">
        <w:rPr>
          <w:rFonts w:ascii="Liberation Serif" w:hAnsi="Liberation Serif" w:cs="Liberation Serif"/>
          <w:sz w:val="28"/>
          <w:szCs w:val="28"/>
        </w:rPr>
        <w:t>от 10.03.2022 № 336</w:t>
      </w:r>
      <w:r w:rsidR="007A1E3C">
        <w:rPr>
          <w:rFonts w:ascii="Liberation Serif" w:hAnsi="Liberation Serif" w:cs="Liberation Serif"/>
          <w:sz w:val="28"/>
          <w:szCs w:val="28"/>
        </w:rPr>
        <w:t xml:space="preserve"> </w:t>
      </w:r>
      <w:r w:rsidR="007A1E3C">
        <w:rPr>
          <w:rFonts w:ascii="Liberation Serif" w:hAnsi="Liberation Serif" w:cs="Liberation Serif"/>
          <w:sz w:val="28"/>
          <w:szCs w:val="28"/>
        </w:rPr>
        <w:br/>
      </w:r>
      <w:r w:rsidR="006A383D" w:rsidRPr="00010BD1">
        <w:rPr>
          <w:rFonts w:ascii="Liberation Serif" w:hAnsi="Liberation Serif" w:cs="Liberation Serif"/>
          <w:sz w:val="28"/>
          <w:szCs w:val="28"/>
        </w:rPr>
        <w:t>«Об особенностях организации</w:t>
      </w:r>
      <w:r w:rsidR="00C72E43" w:rsidRPr="00010BD1">
        <w:rPr>
          <w:rFonts w:ascii="Liberation Serif" w:hAnsi="Liberation Serif" w:cs="Liberation Serif"/>
          <w:sz w:val="28"/>
          <w:szCs w:val="28"/>
        </w:rPr>
        <w:t xml:space="preserve"> и осуществления государственного </w:t>
      </w:r>
      <w:r w:rsidR="00567A65" w:rsidRPr="00010BD1">
        <w:rPr>
          <w:rFonts w:ascii="Liberation Serif" w:hAnsi="Liberation Serif" w:cs="Liberation Serif"/>
          <w:sz w:val="28"/>
          <w:szCs w:val="28"/>
        </w:rPr>
        <w:t>контроля (надзора), муниципального контроля» в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202</w:t>
      </w:r>
      <w:r w:rsidR="007A1E3C">
        <w:rPr>
          <w:rFonts w:ascii="Liberation Serif" w:hAnsi="Liberation Serif" w:cs="Liberation Serif"/>
          <w:sz w:val="28"/>
          <w:szCs w:val="28"/>
        </w:rPr>
        <w:t>3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056C9C" w:rsidRPr="00010BD1">
        <w:rPr>
          <w:rFonts w:ascii="Liberation Serif" w:hAnsi="Liberation Serif" w:cs="Liberation Serif"/>
          <w:sz w:val="28"/>
          <w:szCs w:val="28"/>
        </w:rPr>
        <w:t xml:space="preserve">контрольные мероприятия не </w:t>
      </w:r>
      <w:r w:rsidR="00567A65" w:rsidRPr="00010BD1">
        <w:rPr>
          <w:rFonts w:ascii="Liberation Serif" w:hAnsi="Liberation Serif" w:cs="Liberation Serif"/>
          <w:sz w:val="28"/>
          <w:szCs w:val="28"/>
        </w:rPr>
        <w:t>проводились</w:t>
      </w:r>
      <w:r w:rsidR="00056C9C" w:rsidRPr="00010BD1">
        <w:rPr>
          <w:rFonts w:ascii="Liberation Serif" w:hAnsi="Liberation Serif" w:cs="Liberation Serif"/>
          <w:sz w:val="28"/>
          <w:szCs w:val="28"/>
        </w:rPr>
        <w:t>.</w:t>
      </w:r>
      <w:r w:rsidR="00567A65" w:rsidRPr="00010B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2A7F" w:rsidRPr="00010BD1" w:rsidRDefault="00F92A7F" w:rsidP="00F862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9C6553" w:rsidRPr="00010BD1">
        <w:rPr>
          <w:rFonts w:ascii="Liberation Serif" w:hAnsi="Liberation Serif" w:cs="Liberation Serif"/>
          <w:sz w:val="28"/>
          <w:szCs w:val="28"/>
        </w:rPr>
        <w:t>Контрольным органом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="009F5C2E" w:rsidRPr="00010BD1">
        <w:rPr>
          <w:rFonts w:ascii="Liberation Serif" w:hAnsi="Liberation Serif" w:cs="Liberation Serif"/>
          <w:sz w:val="28"/>
          <w:szCs w:val="28"/>
        </w:rPr>
        <w:t xml:space="preserve">Артемовского городского </w:t>
      </w:r>
      <w:r w:rsidR="009347A6" w:rsidRPr="00010BD1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Pr="00010BD1">
        <w:rPr>
          <w:rFonts w:ascii="Liberation Serif" w:hAnsi="Liberation Serif" w:cs="Liberation Serif"/>
          <w:sz w:val="28"/>
          <w:szCs w:val="28"/>
        </w:rPr>
        <w:t>на 202</w:t>
      </w:r>
      <w:r w:rsidR="007A1E3C">
        <w:rPr>
          <w:rFonts w:ascii="Liberation Serif" w:hAnsi="Liberation Serif" w:cs="Liberation Serif"/>
          <w:sz w:val="28"/>
          <w:szCs w:val="28"/>
        </w:rPr>
        <w:t>3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го</w:t>
      </w:r>
      <w:r w:rsidR="009347A6" w:rsidRPr="00010BD1">
        <w:rPr>
          <w:rFonts w:ascii="Liberation Serif" w:hAnsi="Liberation Serif" w:cs="Liberation Serif"/>
          <w:sz w:val="28"/>
          <w:szCs w:val="28"/>
        </w:rPr>
        <w:t>д, утвержденной постановлением А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347A6" w:rsidRPr="00010BD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6C5CCE" w:rsidRPr="00010BD1">
        <w:rPr>
          <w:rFonts w:ascii="Liberation Serif" w:hAnsi="Liberation Serif" w:cs="Liberation Serif"/>
          <w:sz w:val="28"/>
          <w:szCs w:val="28"/>
        </w:rPr>
        <w:t>от 2</w:t>
      </w:r>
      <w:r w:rsidR="007A1E3C">
        <w:rPr>
          <w:rFonts w:ascii="Liberation Serif" w:hAnsi="Liberation Serif" w:cs="Liberation Serif"/>
          <w:sz w:val="28"/>
          <w:szCs w:val="28"/>
        </w:rPr>
        <w:t>2</w:t>
      </w:r>
      <w:r w:rsidR="006C5CCE" w:rsidRPr="00010BD1">
        <w:rPr>
          <w:rFonts w:ascii="Liberation Serif" w:hAnsi="Liberation Serif" w:cs="Liberation Serif"/>
          <w:sz w:val="28"/>
          <w:szCs w:val="28"/>
        </w:rPr>
        <w:t>.1</w:t>
      </w:r>
      <w:r w:rsidR="007A1E3C">
        <w:rPr>
          <w:rFonts w:ascii="Liberation Serif" w:hAnsi="Liberation Serif" w:cs="Liberation Serif"/>
          <w:sz w:val="28"/>
          <w:szCs w:val="28"/>
        </w:rPr>
        <w:t>1</w:t>
      </w:r>
      <w:r w:rsidR="006C5CCE" w:rsidRPr="00010BD1">
        <w:rPr>
          <w:rFonts w:ascii="Liberation Serif" w:hAnsi="Liberation Serif" w:cs="Liberation Serif"/>
          <w:sz w:val="28"/>
          <w:szCs w:val="28"/>
        </w:rPr>
        <w:t>.202</w:t>
      </w:r>
      <w:r w:rsidR="007A1E3C">
        <w:rPr>
          <w:rFonts w:ascii="Liberation Serif" w:hAnsi="Liberation Serif" w:cs="Liberation Serif"/>
          <w:sz w:val="28"/>
          <w:szCs w:val="28"/>
        </w:rPr>
        <w:t>2</w:t>
      </w:r>
      <w:r w:rsidR="006C5CCE" w:rsidRPr="00010BD1">
        <w:rPr>
          <w:rFonts w:ascii="Liberation Serif" w:hAnsi="Liberation Serif" w:cs="Liberation Serif"/>
          <w:sz w:val="28"/>
          <w:szCs w:val="28"/>
        </w:rPr>
        <w:t xml:space="preserve"> № 11</w:t>
      </w:r>
      <w:r w:rsidR="007A1E3C">
        <w:rPr>
          <w:rFonts w:ascii="Liberation Serif" w:hAnsi="Liberation Serif" w:cs="Liberation Serif"/>
          <w:sz w:val="28"/>
          <w:szCs w:val="28"/>
        </w:rPr>
        <w:t>53</w:t>
      </w:r>
      <w:r w:rsidR="006C5CCE" w:rsidRPr="00010BD1">
        <w:rPr>
          <w:rFonts w:ascii="Liberation Serif" w:hAnsi="Liberation Serif" w:cs="Liberation Serif"/>
          <w:sz w:val="28"/>
          <w:szCs w:val="28"/>
        </w:rPr>
        <w:t>-ПА.</w:t>
      </w:r>
    </w:p>
    <w:p w:rsidR="00F862FF" w:rsidRPr="00010BD1" w:rsidRDefault="00F862FF" w:rsidP="00F862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lastRenderedPageBreak/>
        <w:t>В 2022 году в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соответствии с планом мероприятий по профилактике нарушений законодательства в сфере благоустройства на территории Артемовского городского округа осуществлялись следующие мероприятия: информирование, 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консультирование, 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обобщение правоприменительной практики. </w:t>
      </w:r>
    </w:p>
    <w:p w:rsidR="00010BD1" w:rsidRDefault="00F862FF" w:rsidP="00010BD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С целью осуществления мероприятий в рамках «Информирование» </w:t>
      </w:r>
      <w:r w:rsidRPr="00010BD1">
        <w:rPr>
          <w:rFonts w:ascii="Liberation Serif" w:hAnsi="Liberation Serif" w:cs="Liberation Serif"/>
          <w:sz w:val="28"/>
          <w:szCs w:val="28"/>
        </w:rPr>
        <w:br/>
        <w:t>на официальном сайте Артемовского городского округа в информационно-телекоммуникационной сети «Интернет» http://artemovsky66.ru (далее - официальный сайт Артемовского городского округа) обеспечено размещение информации в отношении проведения муниципального контроля в сфере благоустройства на территории Артемовского городского округа, согласно требований статьи 46 Федерального закона от 31</w:t>
      </w:r>
      <w:r w:rsidR="00EF30D3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010BD1">
        <w:rPr>
          <w:rFonts w:ascii="Liberation Serif" w:hAnsi="Liberation Serif" w:cs="Liberation Serif"/>
          <w:sz w:val="28"/>
          <w:szCs w:val="28"/>
        </w:rPr>
        <w:t>202</w:t>
      </w:r>
      <w:r w:rsidR="00EF30D3">
        <w:rPr>
          <w:rFonts w:ascii="Liberation Serif" w:hAnsi="Liberation Serif" w:cs="Liberation Serif"/>
          <w:sz w:val="28"/>
          <w:szCs w:val="28"/>
        </w:rPr>
        <w:t xml:space="preserve">0 года 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№ 248-ФЗ </w:t>
      </w:r>
      <w:r w:rsidRPr="00010BD1">
        <w:rPr>
          <w:rFonts w:ascii="Liberation Serif" w:hAnsi="Liberation Serif" w:cs="Liberation Serif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10BD1">
        <w:rPr>
          <w:rFonts w:ascii="Liberation Serif" w:hAnsi="Liberation Serif" w:cs="Liberation Serif"/>
          <w:sz w:val="28"/>
          <w:szCs w:val="28"/>
        </w:rPr>
        <w:br/>
        <w:t>в Российской Федерации»</w:t>
      </w:r>
      <w:r w:rsidR="006116E8">
        <w:rPr>
          <w:rFonts w:ascii="Liberation Serif" w:hAnsi="Liberation Serif" w:cs="Liberation Serif"/>
          <w:sz w:val="28"/>
          <w:szCs w:val="28"/>
        </w:rPr>
        <w:t xml:space="preserve"> (далее – Закон № 248-ФЗ)</w:t>
      </w:r>
      <w:r w:rsidRPr="00010BD1">
        <w:rPr>
          <w:rFonts w:ascii="Liberation Serif" w:hAnsi="Liberation Serif" w:cs="Liberation Serif"/>
          <w:sz w:val="28"/>
          <w:szCs w:val="28"/>
        </w:rPr>
        <w:t>.</w:t>
      </w:r>
    </w:p>
    <w:p w:rsidR="00EB06F1" w:rsidRPr="00010BD1" w:rsidRDefault="00EB06F1" w:rsidP="00010BD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В рамках мероприятий «Консультирование» </w:t>
      </w:r>
      <w:r w:rsidR="00DD347D" w:rsidRPr="00010BD1">
        <w:rPr>
          <w:rFonts w:ascii="Liberation Serif" w:hAnsi="Liberation Serif" w:cs="Liberation Serif"/>
          <w:sz w:val="28"/>
          <w:szCs w:val="28"/>
        </w:rPr>
        <w:t>подконтрольным субъектам дан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ы разъяснения по вопросам, связанным с организацией </w:t>
      </w:r>
      <w:r w:rsidR="002C6CEE">
        <w:rPr>
          <w:rFonts w:ascii="Liberation Serif" w:hAnsi="Liberation Serif" w:cs="Liberation Serif"/>
          <w:sz w:val="28"/>
          <w:szCs w:val="28"/>
        </w:rPr>
        <w:br/>
      </w:r>
      <w:r w:rsidRPr="00010BD1">
        <w:rPr>
          <w:rFonts w:ascii="Liberation Serif" w:hAnsi="Liberation Serif" w:cs="Liberation Serif"/>
          <w:sz w:val="28"/>
          <w:szCs w:val="28"/>
        </w:rPr>
        <w:t>и осуществлением муниципального контроля в сфере благоустройства.</w:t>
      </w:r>
    </w:p>
    <w:p w:rsidR="00EB06F1" w:rsidRPr="00010BD1" w:rsidRDefault="00EB06F1" w:rsidP="00F862FF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ab/>
        <w:t>Обобщение и анализ правоприменительной практики муниципального контроля в сфере благоустройства на территории Артемовского городского округа за 202</w:t>
      </w:r>
      <w:r w:rsidR="00757DE8">
        <w:rPr>
          <w:rFonts w:ascii="Liberation Serif" w:hAnsi="Liberation Serif" w:cs="Liberation Serif"/>
          <w:sz w:val="28"/>
          <w:szCs w:val="28"/>
        </w:rPr>
        <w:t>3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год подготовлен и размещен на официальном сайте Артемовского городского округа (https://artemovsky66.ru/msu/munitsipalnyij-kontrol/munitsipalnyij-kontrol-v-sfere-blagoustrojstva/). </w:t>
      </w:r>
    </w:p>
    <w:p w:rsidR="00EB06F1" w:rsidRPr="00010BD1" w:rsidRDefault="00EB06F1" w:rsidP="00F862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По результатам осуществления муниципального контроля, наиболее значимыми проблемами являлись:</w:t>
      </w:r>
    </w:p>
    <w:p w:rsidR="00EB06F1" w:rsidRPr="00010BD1" w:rsidRDefault="00EB06F1" w:rsidP="00F862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1</w:t>
      </w:r>
      <w:r w:rsidR="003C6688">
        <w:rPr>
          <w:rFonts w:ascii="Liberation Serif" w:hAnsi="Liberation Serif" w:cs="Liberation Serif"/>
          <w:sz w:val="28"/>
          <w:szCs w:val="28"/>
        </w:rPr>
        <w:t>)</w:t>
      </w:r>
      <w:r w:rsidRPr="00010BD1">
        <w:rPr>
          <w:rFonts w:ascii="Liberation Serif" w:hAnsi="Liberation Serif" w:cs="Liberation Serif"/>
          <w:sz w:val="28"/>
          <w:szCs w:val="28"/>
        </w:rPr>
        <w:t xml:space="preserve"> </w:t>
      </w:r>
      <w:r w:rsidR="00AA779F">
        <w:rPr>
          <w:rFonts w:ascii="Liberation Serif" w:hAnsi="Liberation Serif" w:cs="Liberation Serif"/>
          <w:sz w:val="28"/>
          <w:szCs w:val="28"/>
        </w:rPr>
        <w:t>Н</w:t>
      </w:r>
      <w:r w:rsidR="00AA779F" w:rsidRPr="00757DE8">
        <w:rPr>
          <w:rFonts w:ascii="Liberation Serif" w:hAnsi="Liberation Serif" w:cs="Liberation Serif"/>
          <w:sz w:val="28"/>
          <w:szCs w:val="28"/>
        </w:rPr>
        <w:t>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757DE8" w:rsidRDefault="00757DE8" w:rsidP="00757DE8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B06F1" w:rsidRPr="00010BD1">
        <w:rPr>
          <w:rFonts w:ascii="Liberation Serif" w:hAnsi="Liberation Serif" w:cs="Liberation Serif"/>
          <w:sz w:val="28"/>
          <w:szCs w:val="28"/>
        </w:rPr>
        <w:t>2</w:t>
      </w:r>
      <w:r w:rsidR="003C6688">
        <w:rPr>
          <w:rFonts w:ascii="Liberation Serif" w:hAnsi="Liberation Serif" w:cs="Liberation Serif"/>
          <w:sz w:val="28"/>
          <w:szCs w:val="28"/>
        </w:rPr>
        <w:t>)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</w:t>
      </w:r>
      <w:r w:rsidR="00AA779F">
        <w:rPr>
          <w:rFonts w:ascii="Liberation Serif" w:hAnsi="Liberation Serif" w:cs="Liberation Serif"/>
          <w:sz w:val="28"/>
          <w:szCs w:val="28"/>
        </w:rPr>
        <w:t>Н</w:t>
      </w:r>
      <w:r w:rsidR="00AA779F" w:rsidRPr="00757DE8">
        <w:rPr>
          <w:rFonts w:ascii="Liberation Serif" w:hAnsi="Liberation Serif" w:cs="Liberation Serif"/>
          <w:sz w:val="28"/>
          <w:szCs w:val="28"/>
        </w:rPr>
        <w:t>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:rsidR="00AA779F" w:rsidRPr="00757DE8" w:rsidRDefault="00757DE8" w:rsidP="00AA779F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3) </w:t>
      </w:r>
      <w:r w:rsidR="00AA779F">
        <w:rPr>
          <w:rFonts w:ascii="Liberation Serif" w:hAnsi="Liberation Serif" w:cs="Liberation Serif"/>
          <w:sz w:val="28"/>
          <w:szCs w:val="28"/>
        </w:rPr>
        <w:t>Р</w:t>
      </w:r>
      <w:r w:rsidR="00AA779F" w:rsidRPr="00757DE8">
        <w:rPr>
          <w:rFonts w:ascii="Liberation Serif" w:hAnsi="Liberation Serif" w:cs="Liberation Serif"/>
          <w:sz w:val="28"/>
          <w:szCs w:val="28"/>
        </w:rPr>
        <w:t xml:space="preserve">азмещение транспортных средств на газоне или иной озеленённой, или рекреационной территории; </w:t>
      </w:r>
    </w:p>
    <w:p w:rsidR="00757DE8" w:rsidRPr="00757DE8" w:rsidRDefault="00757DE8" w:rsidP="00757DE8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3C6688">
        <w:rPr>
          <w:rFonts w:ascii="Liberation Serif" w:hAnsi="Liberation Serif" w:cs="Liberation Serif"/>
          <w:sz w:val="28"/>
          <w:szCs w:val="28"/>
        </w:rPr>
        <w:t>)</w:t>
      </w:r>
      <w:r w:rsidR="00EB06F1" w:rsidRPr="00010B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757DE8">
        <w:rPr>
          <w:rFonts w:ascii="Liberation Serif" w:hAnsi="Liberation Serif" w:cs="Liberation Serif"/>
          <w:sz w:val="28"/>
          <w:szCs w:val="28"/>
        </w:rPr>
        <w:t xml:space="preserve">существление земляных работ без разрешения на их осуществление; </w:t>
      </w:r>
    </w:p>
    <w:p w:rsidR="00AA779F" w:rsidRPr="00010BD1" w:rsidRDefault="00AA779F" w:rsidP="00AA779F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57DE8"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757DE8">
        <w:rPr>
          <w:rFonts w:ascii="Liberation Serif" w:hAnsi="Liberation Serif" w:cs="Liberation Serif"/>
          <w:sz w:val="28"/>
          <w:szCs w:val="28"/>
        </w:rPr>
        <w:t>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B06F1" w:rsidRDefault="00EB06F1" w:rsidP="0097106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ab/>
      </w:r>
      <w:r w:rsidR="0097106D" w:rsidRPr="0097106D">
        <w:rPr>
          <w:rFonts w:ascii="Liberation Serif" w:hAnsi="Liberation Serif" w:cs="Liberation Serif"/>
          <w:sz w:val="28"/>
          <w:szCs w:val="28"/>
        </w:rPr>
        <w:t>За 2022 год предостережения о недопустимости нарушения обязательных требований не выдавались.</w:t>
      </w:r>
    </w:p>
    <w:p w:rsidR="00757DE8" w:rsidRDefault="00757DE8" w:rsidP="00757DE8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862F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BD1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EB06F1" w:rsidRPr="00010BD1" w:rsidRDefault="00EB06F1" w:rsidP="00F862F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3C6688" w:rsidP="00F862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B06F1" w:rsidRPr="00010BD1">
        <w:rPr>
          <w:rFonts w:ascii="Liberation Serif" w:hAnsi="Liberation Serif" w:cs="Liberation Serif"/>
          <w:sz w:val="28"/>
          <w:szCs w:val="28"/>
        </w:rPr>
        <w:t>. Целями профилактической работы являются:</w:t>
      </w:r>
    </w:p>
    <w:p w:rsidR="00EB06F1" w:rsidRPr="00010BD1" w:rsidRDefault="00EB06F1" w:rsidP="00F862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EB06F1" w:rsidRPr="00010BD1" w:rsidRDefault="00EB06F1" w:rsidP="00F862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</w:t>
      </w:r>
      <w:r w:rsidRPr="00010BD1">
        <w:rPr>
          <w:rFonts w:ascii="Liberation Serif" w:hAnsi="Liberation Serif" w:cs="Liberation Serif"/>
          <w:sz w:val="28"/>
          <w:szCs w:val="28"/>
        </w:rPr>
        <w:br/>
        <w:t xml:space="preserve">к нарушениям обязательных требований и (или) причинению вреда (ущерба) охраняемым законом ценностям; </w:t>
      </w:r>
    </w:p>
    <w:p w:rsidR="002B49FF" w:rsidRPr="00010BD1" w:rsidRDefault="00EB06F1" w:rsidP="002B49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3) создание условий для доведения обязательных требований </w:t>
      </w:r>
      <w:r w:rsidRPr="00010BD1">
        <w:rPr>
          <w:rFonts w:ascii="Liberation Serif" w:hAnsi="Liberation Serif" w:cs="Liberation Serif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010BD1">
        <w:rPr>
          <w:rFonts w:ascii="Liberation Serif" w:hAnsi="Liberation Serif" w:cs="Liberation Serif"/>
          <w:sz w:val="28"/>
          <w:szCs w:val="28"/>
        </w:rPr>
        <w:br/>
        <w:t>их соблюдения.</w:t>
      </w:r>
    </w:p>
    <w:p w:rsidR="002B49FF" w:rsidRPr="00010BD1" w:rsidRDefault="003C6688" w:rsidP="002B49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B06F1" w:rsidRPr="00010BD1">
        <w:rPr>
          <w:rFonts w:ascii="Liberation Serif" w:hAnsi="Liberation Serif" w:cs="Liberation Serif"/>
          <w:sz w:val="28"/>
          <w:szCs w:val="28"/>
        </w:rPr>
        <w:t>. Задачами профилактической работы являются:</w:t>
      </w:r>
    </w:p>
    <w:p w:rsidR="002B49FF" w:rsidRPr="00010BD1" w:rsidRDefault="00EB06F1" w:rsidP="002B49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2B49FF" w:rsidRPr="00010BD1" w:rsidRDefault="00EB06F1" w:rsidP="002B49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06F1" w:rsidRPr="00010BD1" w:rsidRDefault="00EB06F1" w:rsidP="002B49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D1">
        <w:rPr>
          <w:rFonts w:ascii="Liberation Serif" w:hAnsi="Liberation Serif" w:cs="Liberation Serif"/>
          <w:sz w:val="28"/>
          <w:szCs w:val="28"/>
        </w:rPr>
        <w:t xml:space="preserve">3) повышение правосознания и правовой культуры организаций </w:t>
      </w:r>
      <w:r w:rsidRPr="00010BD1">
        <w:rPr>
          <w:rFonts w:ascii="Liberation Serif" w:hAnsi="Liberation Serif" w:cs="Liberation Serif"/>
          <w:sz w:val="28"/>
          <w:szCs w:val="28"/>
        </w:rPr>
        <w:br/>
        <w:t>и граждан в сфере рассматриваемых правоотношений.</w:t>
      </w:r>
    </w:p>
    <w:p w:rsidR="00EB06F1" w:rsidRPr="00010BD1" w:rsidRDefault="00EB06F1" w:rsidP="00F92A7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EB06F1" w:rsidRPr="00010BD1" w:rsidRDefault="00EB06F1" w:rsidP="00F92A7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010BD1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EB06F1" w:rsidRPr="00010BD1" w:rsidRDefault="00EB06F1" w:rsidP="00F92A7F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35"/>
        <w:gridCol w:w="2169"/>
        <w:gridCol w:w="1949"/>
      </w:tblGrid>
      <w:tr w:rsidR="00661E19" w:rsidRPr="000B3F50" w:rsidTr="000B3F50">
        <w:tc>
          <w:tcPr>
            <w:tcW w:w="817" w:type="dxa"/>
            <w:vAlign w:val="center"/>
          </w:tcPr>
          <w:p w:rsidR="00661E19" w:rsidRPr="000B3F50" w:rsidRDefault="00661E19" w:rsidP="008309E4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№ п/п</w:t>
            </w:r>
          </w:p>
          <w:p w:rsidR="00661E19" w:rsidRPr="000B3F50" w:rsidRDefault="00661E19" w:rsidP="008309E4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661E19" w:rsidRPr="000B3F50" w:rsidRDefault="00661E19" w:rsidP="008309E4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661E19" w:rsidRPr="000B3F50" w:rsidRDefault="00661E19" w:rsidP="008309E4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2169" w:type="dxa"/>
            <w:vAlign w:val="center"/>
          </w:tcPr>
          <w:p w:rsidR="00661E19" w:rsidRPr="000B3F50" w:rsidRDefault="00661E19" w:rsidP="008309E4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1949" w:type="dxa"/>
            <w:vAlign w:val="center"/>
          </w:tcPr>
          <w:p w:rsidR="00661E19" w:rsidRPr="000B3F50" w:rsidRDefault="00661E19" w:rsidP="008309E4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661E19" w:rsidRPr="000B3F50" w:rsidTr="000B3F50">
        <w:tc>
          <w:tcPr>
            <w:tcW w:w="817" w:type="dxa"/>
          </w:tcPr>
          <w:p w:rsidR="00661E19" w:rsidRPr="000B3F50" w:rsidRDefault="00661E19" w:rsidP="008309E4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635" w:type="dxa"/>
          </w:tcPr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661E19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</w:t>
            </w:r>
            <w:r w:rsidR="006116E8" w:rsidRPr="000B3F50">
              <w:rPr>
                <w:rFonts w:ascii="Liberation Serif" w:hAnsi="Liberation Serif" w:cs="Liberation Serif"/>
                <w:szCs w:val="24"/>
              </w:rPr>
              <w:br/>
            </w:r>
            <w:r w:rsidRPr="000B3F50">
              <w:rPr>
                <w:rFonts w:ascii="Liberation Serif" w:hAnsi="Liberation Serif" w:cs="Liberation Serif"/>
                <w:szCs w:val="24"/>
              </w:rPr>
              <w:t>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0B3F50" w:rsidRPr="000B3F50" w:rsidRDefault="000B3F50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69" w:type="dxa"/>
          </w:tcPr>
          <w:p w:rsidR="00661E19" w:rsidRPr="000B3F50" w:rsidRDefault="00661E19" w:rsidP="008309E4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661E19" w:rsidRPr="000B3F50" w:rsidRDefault="00661E19" w:rsidP="008309E4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49" w:type="dxa"/>
          </w:tcPr>
          <w:p w:rsidR="00661E19" w:rsidRPr="000B3F50" w:rsidRDefault="00661E19" w:rsidP="000B3F5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Ведущий специалист Управления по городскому хозяйству и жилью Администрации Артемовского городского округа </w:t>
            </w:r>
          </w:p>
        </w:tc>
      </w:tr>
      <w:tr w:rsidR="00661E19" w:rsidRPr="000B3F50" w:rsidTr="000B3F50">
        <w:tc>
          <w:tcPr>
            <w:tcW w:w="817" w:type="dxa"/>
          </w:tcPr>
          <w:p w:rsidR="00661E19" w:rsidRPr="000B3F50" w:rsidRDefault="00661E19" w:rsidP="008309E4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4635" w:type="dxa"/>
          </w:tcPr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lastRenderedPageBreak/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661E19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</w:t>
            </w:r>
          </w:p>
          <w:p w:rsidR="000B3F50" w:rsidRPr="000B3F50" w:rsidRDefault="000B3F50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69" w:type="dxa"/>
          </w:tcPr>
          <w:p w:rsidR="00661E19" w:rsidRPr="000B3F50" w:rsidRDefault="00661E19" w:rsidP="008309E4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949" w:type="dxa"/>
          </w:tcPr>
          <w:p w:rsidR="00661E19" w:rsidRPr="000B3F50" w:rsidRDefault="00661E19" w:rsidP="000B3F50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Ведущий специалист Управления по городскому хозяйству и жилью Администрации Артемовского городского </w:t>
            </w: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округа</w:t>
            </w:r>
          </w:p>
        </w:tc>
      </w:tr>
      <w:tr w:rsidR="00661E19" w:rsidRPr="000B3F50" w:rsidTr="000B3F50">
        <w:tc>
          <w:tcPr>
            <w:tcW w:w="817" w:type="dxa"/>
          </w:tcPr>
          <w:p w:rsidR="00661E19" w:rsidRPr="000B3F50" w:rsidRDefault="00661E19" w:rsidP="008309E4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0B3F50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635" w:type="dxa"/>
          </w:tcPr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Предостережение подписывается руководителем (заместителем </w:t>
            </w:r>
            <w:r w:rsidRPr="000B3F50">
              <w:rPr>
                <w:rFonts w:ascii="Liberation Serif" w:hAnsi="Liberation Serif" w:cs="Liberation Serif"/>
                <w:szCs w:val="24"/>
              </w:rPr>
              <w:lastRenderedPageBreak/>
              <w:t>руководителя) контрольного органа.</w:t>
            </w:r>
          </w:p>
          <w:p w:rsidR="00661E19" w:rsidRPr="000B3F50" w:rsidRDefault="00661E19" w:rsidP="00830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661E19" w:rsidRDefault="00661E19" w:rsidP="008309E4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</w:t>
            </w:r>
          </w:p>
          <w:p w:rsidR="000B3F50" w:rsidRPr="000B3F50" w:rsidRDefault="000B3F50" w:rsidP="008309E4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69" w:type="dxa"/>
          </w:tcPr>
          <w:p w:rsidR="00661E19" w:rsidRPr="000B3F50" w:rsidRDefault="00661E19" w:rsidP="008309E4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0B3F50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49" w:type="dxa"/>
          </w:tcPr>
          <w:p w:rsidR="00661E19" w:rsidRPr="000B3F50" w:rsidRDefault="00661E19" w:rsidP="000B3F50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Администрации Артемовского городского округа</w:t>
            </w:r>
          </w:p>
        </w:tc>
      </w:tr>
      <w:tr w:rsidR="001051A5" w:rsidRPr="000B3F50" w:rsidTr="000B3F50">
        <w:trPr>
          <w:trHeight w:val="8085"/>
        </w:trPr>
        <w:tc>
          <w:tcPr>
            <w:tcW w:w="817" w:type="dxa"/>
          </w:tcPr>
          <w:p w:rsidR="001051A5" w:rsidRPr="000B3F50" w:rsidRDefault="001051A5" w:rsidP="008309E4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0B3F50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4635" w:type="dxa"/>
          </w:tcPr>
          <w:p w:rsidR="001051A5" w:rsidRPr="000B3F50" w:rsidRDefault="001051A5" w:rsidP="00857B8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1051A5" w:rsidRPr="000B3F50" w:rsidRDefault="001051A5" w:rsidP="00857B8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1051A5" w:rsidRPr="000B3F50" w:rsidRDefault="001051A5" w:rsidP="00857B8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1051A5" w:rsidRPr="000B3F50" w:rsidRDefault="001051A5" w:rsidP="00857B8C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D11CDF" w:rsidRPr="000B3F50" w:rsidRDefault="001051A5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</w:t>
            </w:r>
          </w:p>
        </w:tc>
        <w:tc>
          <w:tcPr>
            <w:tcW w:w="2169" w:type="dxa"/>
          </w:tcPr>
          <w:p w:rsidR="001051A5" w:rsidRPr="000B3F50" w:rsidRDefault="00D11CDF" w:rsidP="000B3F50">
            <w:pPr>
              <w:rPr>
                <w:rFonts w:ascii="Liberation Serif" w:hAnsi="Liberation Serif" w:cs="Liberation Serif"/>
                <w:szCs w:val="24"/>
                <w:lang w:val="x-none"/>
              </w:rPr>
            </w:pPr>
            <w:r w:rsidRPr="000B3F50">
              <w:rPr>
                <w:rFonts w:ascii="Liberation Serif" w:hAnsi="Liberation Serif" w:cs="Liberation Serif"/>
                <w:szCs w:val="24"/>
                <w:lang w:val="x-none" w:eastAsia="x-none"/>
              </w:rPr>
              <w:t xml:space="preserve">Не позднее 30 марта </w:t>
            </w:r>
          </w:p>
        </w:tc>
        <w:tc>
          <w:tcPr>
            <w:tcW w:w="1949" w:type="dxa"/>
          </w:tcPr>
          <w:p w:rsidR="001051A5" w:rsidRPr="000B3F50" w:rsidRDefault="001051A5" w:rsidP="000B3F5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Администрации Артемовского городского округа</w:t>
            </w:r>
          </w:p>
        </w:tc>
      </w:tr>
      <w:tr w:rsidR="000B3F50" w:rsidRPr="000B3F50" w:rsidTr="000B3F50">
        <w:trPr>
          <w:trHeight w:val="6100"/>
        </w:trPr>
        <w:tc>
          <w:tcPr>
            <w:tcW w:w="817" w:type="dxa"/>
          </w:tcPr>
          <w:p w:rsidR="000B3F50" w:rsidRPr="000B3F50" w:rsidRDefault="000B3F50" w:rsidP="008309E4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0B3F50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4635" w:type="dxa"/>
          </w:tcPr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0B3F50">
              <w:rPr>
                <w:rFonts w:ascii="Liberation Serif" w:hAnsi="Liberation Serif" w:cs="Liberation Serif"/>
                <w:b/>
                <w:szCs w:val="24"/>
              </w:rPr>
              <w:t>Профилактический визит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 (при наличии технической возможности).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В ходе профилактического визита контролируемое лицо информируется 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о его полномочиях, а также об особенностях организации и осуществления муниципального контроля, проводимого в отношении объекта контроля. Профилактический визит проводится в порядке и объеме, определенном статьей 52 Закона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 w:rsidRPr="000B3F50">
              <w:rPr>
                <w:rFonts w:ascii="Liberation Serif" w:hAnsi="Liberation Serif" w:cs="Liberation Serif"/>
                <w:szCs w:val="24"/>
              </w:rPr>
              <w:t>№ 248-ФЗ.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деятельности, либо 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к используемым им объектам контроля, их соответствии индикаторам риска, а также о видах, содержании контрольных мероприятий, проводимых в отношении контролируемого лица. В ходе профилактического визита может осуществляться консультирование контролируемого лица в порядке, установленном статьей 50 Закона № 248-ФЗ и настоящим Положением. Профилактический визит проводится по согласованию с контролируемым лицом.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Обязательный профилактический визит проводится в отношении контролируемого лица, впервые приступающего к осуществлению своей деятельности. О проведении профилактического визита,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отправлением, либо в форме электронного документа, подписанного электронной подписью, в порядке, установленном частью 5 статьи 21 Закона № 248-ФЗ.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Контролируемое лицо вправе отказаться от проведения профилактического </w:t>
            </w:r>
            <w:r w:rsidRPr="000B3F50">
              <w:rPr>
                <w:rFonts w:ascii="Liberation Serif" w:hAnsi="Liberation Serif" w:cs="Liberation Serif"/>
                <w:szCs w:val="24"/>
              </w:rPr>
              <w:lastRenderedPageBreak/>
              <w:t>визита, обязательного профилактического визита, уведомив об этом контрольный орган в письменной форме на бумажном носителе почтовым отправлением, либо в форме электронного документа, подписанного электронной подписью, не позднее чем за три рабочих дня до даты его проведения.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>Срок проведения профилактического визита, обязательного профилактического визита не может превышать один рабочий день.</w:t>
            </w:r>
          </w:p>
          <w:p w:rsid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0B3F50">
              <w:rPr>
                <w:rFonts w:ascii="Liberation Serif" w:hAnsi="Liberation Serif" w:cs="Liberation Serif"/>
                <w:szCs w:val="24"/>
              </w:rPr>
              <w:t xml:space="preserve">При профилактическом визите, обязательном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обязательного профилактического </w:t>
            </w:r>
            <w:r w:rsidRPr="000B3F50">
              <w:rPr>
                <w:rFonts w:ascii="Liberation Serif" w:hAnsi="Liberation Serif" w:cs="Liberation Serif"/>
                <w:szCs w:val="24"/>
              </w:rPr>
              <w:t>носят рекомендательный характер</w:t>
            </w:r>
          </w:p>
          <w:p w:rsidR="000B3F50" w:rsidRPr="000B3F50" w:rsidRDefault="000B3F50" w:rsidP="000B3F5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69" w:type="dxa"/>
          </w:tcPr>
          <w:p w:rsidR="000B3F50" w:rsidRPr="000B3F50" w:rsidRDefault="000B3F50" w:rsidP="000B3F50">
            <w:pPr>
              <w:rPr>
                <w:rFonts w:ascii="Liberation Serif" w:hAnsi="Liberation Serif" w:cs="Liberation Serif"/>
                <w:szCs w:val="24"/>
                <w:lang w:val="x-none" w:eastAsia="x-none"/>
              </w:rPr>
            </w:pPr>
            <w:r w:rsidRPr="000B3F50">
              <w:rPr>
                <w:rFonts w:ascii="Liberation Serif" w:hAnsi="Liberation Serif" w:cs="Liberation Serif"/>
                <w:szCs w:val="24"/>
                <w:lang w:val="x-none" w:eastAsia="x-none"/>
              </w:rPr>
              <w:lastRenderedPageBreak/>
              <w:t xml:space="preserve">Постоянно </w:t>
            </w:r>
          </w:p>
        </w:tc>
        <w:tc>
          <w:tcPr>
            <w:tcW w:w="1949" w:type="dxa"/>
          </w:tcPr>
          <w:p w:rsidR="000B3F50" w:rsidRPr="000B3F50" w:rsidRDefault="000B3F50" w:rsidP="000B3F50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Администрации Артемовского городского округа</w:t>
            </w:r>
          </w:p>
        </w:tc>
      </w:tr>
    </w:tbl>
    <w:p w:rsidR="000B3F50" w:rsidRDefault="000B3F50" w:rsidP="00F92A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06F1" w:rsidRPr="00010BD1" w:rsidRDefault="00EB06F1" w:rsidP="00F92A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010BD1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B06F1" w:rsidRPr="00010BD1" w:rsidRDefault="00EB06F1" w:rsidP="00F92A7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06F1" w:rsidRPr="00010BD1" w:rsidRDefault="00EB06F1" w:rsidP="00F92A7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010BD1">
        <w:rPr>
          <w:rFonts w:ascii="Liberation Serif" w:hAnsi="Liberation Serif" w:cs="Liberation Serif"/>
          <w:bCs/>
          <w:sz w:val="28"/>
          <w:szCs w:val="28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</w:t>
      </w:r>
      <w:r w:rsidRPr="00010BD1">
        <w:rPr>
          <w:rFonts w:ascii="Liberation Serif" w:hAnsi="Liberation Serif" w:cs="Liberation Serif"/>
          <w:bCs/>
          <w:sz w:val="28"/>
          <w:szCs w:val="28"/>
        </w:rPr>
        <w:br/>
        <w:t xml:space="preserve">и эффективности: </w:t>
      </w:r>
    </w:p>
    <w:p w:rsidR="00EB06F1" w:rsidRPr="00010BD1" w:rsidRDefault="00EB06F1" w:rsidP="00F92A7F">
      <w:pPr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6"/>
        <w:gridCol w:w="2793"/>
      </w:tblGrid>
      <w:tr w:rsidR="00EB06F1" w:rsidRPr="00010BD1" w:rsidTr="009B77F0">
        <w:trPr>
          <w:trHeight w:val="511"/>
        </w:trPr>
        <w:tc>
          <w:tcPr>
            <w:tcW w:w="567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№п/п</w:t>
            </w:r>
          </w:p>
        </w:tc>
        <w:tc>
          <w:tcPr>
            <w:tcW w:w="5996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93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Величина</w:t>
            </w:r>
          </w:p>
        </w:tc>
      </w:tr>
      <w:tr w:rsidR="00EB06F1" w:rsidRPr="00010BD1" w:rsidTr="009B77F0">
        <w:tc>
          <w:tcPr>
            <w:tcW w:w="567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EB06F1" w:rsidRDefault="00EB06F1" w:rsidP="000B3F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Полнота информации, размещенной на официальном сайте Артемовского городского округа </w:t>
            </w:r>
            <w:hyperlink r:id="rId6" w:history="1">
              <w:r w:rsidRPr="00010BD1">
                <w:rPr>
                  <w:rStyle w:val="a3"/>
                  <w:rFonts w:ascii="Liberation Serif" w:eastAsia="Calibri" w:hAnsi="Liberation Serif" w:cs="Liberation Serif"/>
                  <w:szCs w:val="24"/>
                  <w:lang w:eastAsia="en-US"/>
                </w:rPr>
                <w:t>https://</w:t>
              </w:r>
              <w:proofErr w:type="spellStart"/>
              <w:r w:rsidRPr="00010BD1">
                <w:rPr>
                  <w:rStyle w:val="a3"/>
                  <w:rFonts w:ascii="Liberation Serif" w:eastAsia="Calibri" w:hAnsi="Liberation Serif" w:cs="Liberation Serif"/>
                  <w:szCs w:val="24"/>
                  <w:lang w:val="en-US" w:eastAsia="en-US"/>
                </w:rPr>
                <w:t>artemovsky</w:t>
              </w:r>
              <w:proofErr w:type="spellEnd"/>
              <w:r w:rsidRPr="00010BD1">
                <w:rPr>
                  <w:rStyle w:val="a3"/>
                  <w:rFonts w:ascii="Liberation Serif" w:eastAsia="Calibri" w:hAnsi="Liberation Serif" w:cs="Liberation Serif"/>
                  <w:szCs w:val="24"/>
                  <w:lang w:eastAsia="en-US"/>
                </w:rPr>
                <w:t>66.ru/</w:t>
              </w:r>
            </w:hyperlink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в сети «Интернет» в соответствии с частью 3 статьи 46 </w:t>
            </w:r>
            <w:r w:rsidR="00E86906" w:rsidRPr="00E86906">
              <w:rPr>
                <w:rFonts w:ascii="Liberation Serif" w:eastAsia="Calibri" w:hAnsi="Liberation Serif" w:cs="Liberation Serif"/>
                <w:szCs w:val="24"/>
                <w:lang w:eastAsia="en-US"/>
              </w:rPr>
              <w:t>Закона № 248-ФЗ</w:t>
            </w:r>
          </w:p>
          <w:p w:rsidR="00D45ABA" w:rsidRPr="00010BD1" w:rsidRDefault="00D45ABA" w:rsidP="000B3F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  <w:tr w:rsidR="00EB06F1" w:rsidRPr="00010BD1" w:rsidTr="009B77F0">
        <w:tc>
          <w:tcPr>
            <w:tcW w:w="567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EB06F1" w:rsidRDefault="00EB06F1" w:rsidP="00F92A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Доля граждан</w:t>
            </w:r>
            <w:r w:rsidR="000B3F50">
              <w:rPr>
                <w:rFonts w:ascii="Liberation Serif" w:eastAsia="Calibri" w:hAnsi="Liberation Serif" w:cs="Liberation Serif"/>
                <w:szCs w:val="24"/>
                <w:lang w:eastAsia="en-US"/>
              </w:rPr>
              <w:t>,</w:t>
            </w: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удовлетворенных консультированием в общем количестве граждан</w:t>
            </w:r>
            <w:r w:rsidR="00D45ABA">
              <w:rPr>
                <w:rFonts w:ascii="Liberation Serif" w:eastAsia="Calibri" w:hAnsi="Liberation Serif" w:cs="Liberation Serif"/>
                <w:szCs w:val="24"/>
                <w:lang w:eastAsia="en-US"/>
              </w:rPr>
              <w:t>,</w:t>
            </w: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обративших за консультированием </w:t>
            </w:r>
          </w:p>
          <w:p w:rsidR="00D45ABA" w:rsidRPr="00010BD1" w:rsidRDefault="00D45ABA" w:rsidP="00F92A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93" w:type="dxa"/>
            <w:shd w:val="clear" w:color="auto" w:fill="auto"/>
          </w:tcPr>
          <w:p w:rsidR="00EB06F1" w:rsidRPr="00010BD1" w:rsidRDefault="00EB06F1" w:rsidP="00F9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010BD1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</w:tbl>
    <w:p w:rsidR="00EB06F1" w:rsidRPr="00010BD1" w:rsidRDefault="00EB06F1" w:rsidP="00F92A7F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92A7F">
      <w:pPr>
        <w:tabs>
          <w:tab w:val="left" w:pos="426"/>
        </w:tabs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92A7F">
      <w:pPr>
        <w:rPr>
          <w:rFonts w:ascii="Liberation Serif" w:hAnsi="Liberation Serif" w:cs="Liberation Serif"/>
          <w:sz w:val="28"/>
          <w:szCs w:val="28"/>
        </w:rPr>
      </w:pPr>
    </w:p>
    <w:p w:rsidR="00EB06F1" w:rsidRPr="00010BD1" w:rsidRDefault="00EB06F1" w:rsidP="00F92A7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20F7" w:rsidRPr="00010BD1" w:rsidRDefault="008C20F7" w:rsidP="00F92A7F">
      <w:pPr>
        <w:rPr>
          <w:rFonts w:ascii="Liberation Serif" w:hAnsi="Liberation Serif" w:cs="Liberation Serif"/>
          <w:sz w:val="28"/>
          <w:szCs w:val="28"/>
        </w:rPr>
      </w:pPr>
    </w:p>
    <w:sectPr w:rsidR="008C20F7" w:rsidRPr="00010BD1" w:rsidSect="009D11E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CF" w:rsidRDefault="00A93CCF" w:rsidP="002636CC">
      <w:r>
        <w:separator/>
      </w:r>
    </w:p>
  </w:endnote>
  <w:endnote w:type="continuationSeparator" w:id="0">
    <w:p w:rsidR="00A93CCF" w:rsidRDefault="00A93CCF" w:rsidP="002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CF" w:rsidRDefault="00A93CCF" w:rsidP="002636CC">
      <w:r>
        <w:separator/>
      </w:r>
    </w:p>
  </w:footnote>
  <w:footnote w:type="continuationSeparator" w:id="0">
    <w:p w:rsidR="00A93CCF" w:rsidRDefault="00A93CCF" w:rsidP="0026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70679"/>
      <w:docPartObj>
        <w:docPartGallery w:val="Page Numbers (Top of Page)"/>
        <w:docPartUnique/>
      </w:docPartObj>
    </w:sdtPr>
    <w:sdtEndPr/>
    <w:sdtContent>
      <w:p w:rsidR="002636CC" w:rsidRDefault="00263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BA">
          <w:rPr>
            <w:noProof/>
          </w:rPr>
          <w:t>2</w:t>
        </w:r>
        <w:r>
          <w:fldChar w:fldCharType="end"/>
        </w:r>
      </w:p>
    </w:sdtContent>
  </w:sdt>
  <w:p w:rsidR="002636CC" w:rsidRDefault="00263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F1"/>
    <w:rsid w:val="00006E4C"/>
    <w:rsid w:val="000106E6"/>
    <w:rsid w:val="00010BD1"/>
    <w:rsid w:val="0002315F"/>
    <w:rsid w:val="000373F0"/>
    <w:rsid w:val="00056C9C"/>
    <w:rsid w:val="0008508F"/>
    <w:rsid w:val="000B3F50"/>
    <w:rsid w:val="001051A5"/>
    <w:rsid w:val="00180309"/>
    <w:rsid w:val="001F23A5"/>
    <w:rsid w:val="001F7788"/>
    <w:rsid w:val="0022091C"/>
    <w:rsid w:val="00225B43"/>
    <w:rsid w:val="002636CC"/>
    <w:rsid w:val="002B49FF"/>
    <w:rsid w:val="002C6CEE"/>
    <w:rsid w:val="002D56DB"/>
    <w:rsid w:val="00356A35"/>
    <w:rsid w:val="00381BF5"/>
    <w:rsid w:val="003A3D81"/>
    <w:rsid w:val="003C6688"/>
    <w:rsid w:val="00413A3B"/>
    <w:rsid w:val="0042244C"/>
    <w:rsid w:val="00464C13"/>
    <w:rsid w:val="00470814"/>
    <w:rsid w:val="00497862"/>
    <w:rsid w:val="004C46A8"/>
    <w:rsid w:val="00517D6C"/>
    <w:rsid w:val="00551B3E"/>
    <w:rsid w:val="00567A65"/>
    <w:rsid w:val="005B6835"/>
    <w:rsid w:val="006116E8"/>
    <w:rsid w:val="00642377"/>
    <w:rsid w:val="00661E19"/>
    <w:rsid w:val="006A383D"/>
    <w:rsid w:val="006C4A84"/>
    <w:rsid w:val="006C5CCE"/>
    <w:rsid w:val="00713A50"/>
    <w:rsid w:val="007313CC"/>
    <w:rsid w:val="00757DE8"/>
    <w:rsid w:val="00770440"/>
    <w:rsid w:val="00776E30"/>
    <w:rsid w:val="007A1E3C"/>
    <w:rsid w:val="007D56E4"/>
    <w:rsid w:val="008808CB"/>
    <w:rsid w:val="00893AB3"/>
    <w:rsid w:val="008C0631"/>
    <w:rsid w:val="008C20F7"/>
    <w:rsid w:val="009347A6"/>
    <w:rsid w:val="0097106D"/>
    <w:rsid w:val="009C0EA5"/>
    <w:rsid w:val="009C6553"/>
    <w:rsid w:val="009D11E4"/>
    <w:rsid w:val="009F12FD"/>
    <w:rsid w:val="009F5C2E"/>
    <w:rsid w:val="00A02EC4"/>
    <w:rsid w:val="00A31161"/>
    <w:rsid w:val="00A93CCF"/>
    <w:rsid w:val="00A96A3E"/>
    <w:rsid w:val="00AA779F"/>
    <w:rsid w:val="00AB54C0"/>
    <w:rsid w:val="00AC72AE"/>
    <w:rsid w:val="00B772F9"/>
    <w:rsid w:val="00BB5343"/>
    <w:rsid w:val="00C01DB9"/>
    <w:rsid w:val="00C026E7"/>
    <w:rsid w:val="00C72E43"/>
    <w:rsid w:val="00CA35F4"/>
    <w:rsid w:val="00CD0A42"/>
    <w:rsid w:val="00D11CDF"/>
    <w:rsid w:val="00D36CD1"/>
    <w:rsid w:val="00D45ABA"/>
    <w:rsid w:val="00D57222"/>
    <w:rsid w:val="00D962A5"/>
    <w:rsid w:val="00D978EC"/>
    <w:rsid w:val="00DD347D"/>
    <w:rsid w:val="00DF65E0"/>
    <w:rsid w:val="00E35DA4"/>
    <w:rsid w:val="00E550D7"/>
    <w:rsid w:val="00E86906"/>
    <w:rsid w:val="00E9050E"/>
    <w:rsid w:val="00EA003B"/>
    <w:rsid w:val="00EA3D88"/>
    <w:rsid w:val="00EB06F1"/>
    <w:rsid w:val="00EF30D3"/>
    <w:rsid w:val="00F03741"/>
    <w:rsid w:val="00F20DFA"/>
    <w:rsid w:val="00F55546"/>
    <w:rsid w:val="00F824B5"/>
    <w:rsid w:val="00F862FF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C0A4-CDAB-46AA-99B6-EB0739F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6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movsky66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Андреевна Малых</cp:lastModifiedBy>
  <cp:revision>41</cp:revision>
  <dcterms:created xsi:type="dcterms:W3CDTF">2022-10-28T10:52:00Z</dcterms:created>
  <dcterms:modified xsi:type="dcterms:W3CDTF">2023-10-03T11:00:00Z</dcterms:modified>
</cp:coreProperties>
</file>