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C8" w:rsidRPr="00D7722E" w:rsidRDefault="00DB78C8" w:rsidP="00DB78C8">
      <w:pPr>
        <w:tabs>
          <w:tab w:val="left" w:pos="900"/>
        </w:tabs>
        <w:jc w:val="center"/>
        <w:rPr>
          <w:rFonts w:ascii="Liberation Serif" w:hAnsi="Liberation Serif"/>
          <w:sz w:val="28"/>
          <w:szCs w:val="28"/>
        </w:rPr>
      </w:pPr>
      <w:r w:rsidRPr="00D7722E">
        <w:rPr>
          <w:rFonts w:ascii="Liberation Serif" w:hAnsi="Liberation Serif"/>
          <w:sz w:val="28"/>
          <w:szCs w:val="28"/>
        </w:rPr>
        <w:t>Пояснительная записка</w:t>
      </w:r>
    </w:p>
    <w:p w:rsidR="00DB78C8" w:rsidRPr="00D7722E" w:rsidRDefault="00DB78C8" w:rsidP="00DB78C8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DB78C8" w:rsidRPr="00D7722E" w:rsidRDefault="00DB78C8" w:rsidP="00DB78C8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DB78C8" w:rsidRPr="00D7722E" w:rsidRDefault="00DB78C8" w:rsidP="00DB78C8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D7722E">
        <w:rPr>
          <w:rFonts w:ascii="Liberation Serif" w:hAnsi="Liberation Serif"/>
          <w:sz w:val="28"/>
          <w:szCs w:val="28"/>
        </w:rPr>
        <w:tab/>
        <w:t xml:space="preserve">В </w:t>
      </w:r>
      <w:r w:rsidRPr="00D7722E">
        <w:rPr>
          <w:rFonts w:ascii="Liberation Serif" w:hAnsi="Liberation Serif"/>
          <w:sz w:val="28"/>
          <w:szCs w:val="28"/>
          <w:lang w:bidi="ru-RU"/>
        </w:rPr>
        <w:t>проект</w:t>
      </w:r>
      <w:r>
        <w:rPr>
          <w:rFonts w:ascii="Liberation Serif" w:hAnsi="Liberation Serif"/>
          <w:sz w:val="28"/>
          <w:szCs w:val="28"/>
          <w:lang w:bidi="ru-RU"/>
        </w:rPr>
        <w:t>е</w:t>
      </w:r>
      <w:r w:rsidRPr="00D7722E">
        <w:rPr>
          <w:rFonts w:ascii="Liberation Serif" w:hAnsi="Liberation Serif"/>
          <w:sz w:val="28"/>
          <w:szCs w:val="28"/>
          <w:lang w:bidi="ru-RU"/>
        </w:rPr>
        <w:t xml:space="preserve"> муниципального нормативного правового акта Артемовского городского округа Постановление Администрации Артемовского городского округа «Об утверждении стоимости затрат на осуществление строительного контроля при выполнении работ по реконструкции автомобильной дороги по улице Станционная в городе Артемовский Свердловской области»</w:t>
      </w:r>
      <w:r w:rsidRPr="00D7722E">
        <w:rPr>
          <w:rFonts w:ascii="Liberation Serif" w:hAnsi="Liberation Serif"/>
          <w:sz w:val="28"/>
          <w:szCs w:val="28"/>
        </w:rPr>
        <w:t xml:space="preserve"> положения, содержащие возможные риски нарушения антимонопольного законодательства, включая обоснование реализации предлагаемых решений, в том числе их влияния на конкуренцию отсутствуют в связи с конкурентным способом определения исполнителя на оказание услуг по осуществлению строительного контроля при выполнении работ по реконструкции автомобильной дороги по улице Станционная в городе Артемовский Свердловской области, в соответствии с требованиями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DB78C8" w:rsidRPr="00D7722E" w:rsidRDefault="00DB78C8" w:rsidP="00DB78C8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DB78C8" w:rsidRPr="00DA096F" w:rsidRDefault="00DB78C8" w:rsidP="00DB78C8">
      <w:pPr>
        <w:tabs>
          <w:tab w:val="left" w:pos="900"/>
        </w:tabs>
        <w:rPr>
          <w:rFonts w:ascii="Liberation Serif" w:hAnsi="Liberation Serif"/>
          <w:sz w:val="26"/>
          <w:szCs w:val="26"/>
        </w:rPr>
      </w:pPr>
    </w:p>
    <w:p w:rsidR="00DB78C8" w:rsidRPr="00DA096F" w:rsidRDefault="00DB78C8" w:rsidP="00DB78C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B78C8" w:rsidRPr="00DA096F" w:rsidRDefault="00DB78C8" w:rsidP="00DB78C8">
      <w:pPr>
        <w:tabs>
          <w:tab w:val="left" w:pos="900"/>
        </w:tabs>
        <w:rPr>
          <w:rFonts w:ascii="Liberation Serif" w:hAnsi="Liberation Serif"/>
          <w:sz w:val="26"/>
          <w:szCs w:val="26"/>
        </w:rPr>
      </w:pPr>
    </w:p>
    <w:p w:rsidR="00CC72CE" w:rsidRPr="00DB78C8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DB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8"/>
    <w:rsid w:val="00111390"/>
    <w:rsid w:val="0063379B"/>
    <w:rsid w:val="00CC72CE"/>
    <w:rsid w:val="00DB78C8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D59F6-8BB3-414F-8DC5-6B91D519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2023-03-31T09:33:00Z</dcterms:created>
  <dcterms:modified xsi:type="dcterms:W3CDTF">2023-03-31T09:33:00Z</dcterms:modified>
</cp:coreProperties>
</file>