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CD" w:rsidRPr="006A02A8" w:rsidRDefault="00907ACD" w:rsidP="00907ACD">
      <w:pPr>
        <w:jc w:val="center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</w:rPr>
        <w:t>Пояснительная записка</w:t>
      </w:r>
    </w:p>
    <w:p w:rsidR="00907ACD" w:rsidRDefault="00907ACD" w:rsidP="00CD6009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</w:p>
    <w:p w:rsidR="003F1512" w:rsidRDefault="003F1512" w:rsidP="00CD6009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3F1512">
        <w:rPr>
          <w:rFonts w:ascii="Liberation Serif" w:hAnsi="Liberation Serif" w:cs="Calibri"/>
          <w:sz w:val="28"/>
          <w:szCs w:val="28"/>
        </w:rPr>
        <w:t>Примерно</w:t>
      </w:r>
      <w:r>
        <w:rPr>
          <w:rFonts w:ascii="Liberation Serif" w:hAnsi="Liberation Serif" w:cs="Calibri"/>
          <w:sz w:val="28"/>
          <w:szCs w:val="28"/>
        </w:rPr>
        <w:t>е положение</w:t>
      </w:r>
      <w:r w:rsidRPr="003F1512">
        <w:rPr>
          <w:rFonts w:ascii="Liberation Serif" w:hAnsi="Liberation Serif" w:cs="Calibri"/>
          <w:sz w:val="28"/>
          <w:szCs w:val="28"/>
        </w:rPr>
        <w:t xml:space="preserve">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Артемовского городского округа, отраслевых, функциональных, территориальных органов Администрации</w:t>
      </w:r>
      <w:r>
        <w:rPr>
          <w:rFonts w:ascii="Liberation Serif" w:hAnsi="Liberation Serif" w:cs="Calibri"/>
          <w:sz w:val="28"/>
          <w:szCs w:val="28"/>
        </w:rPr>
        <w:t xml:space="preserve"> Артемовского городского округа</w:t>
      </w:r>
      <w:r w:rsidRPr="003F1512">
        <w:rPr>
          <w:rFonts w:ascii="Liberation Serif" w:hAnsi="Liberation Serif" w:cs="Calibri"/>
          <w:sz w:val="28"/>
          <w:szCs w:val="28"/>
        </w:rPr>
        <w:t xml:space="preserve"> 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(далее – </w:t>
      </w:r>
      <w:r w:rsidR="00B1357B">
        <w:rPr>
          <w:rFonts w:ascii="Liberation Serif" w:hAnsi="Liberation Serif" w:cs="Calibri"/>
          <w:sz w:val="28"/>
          <w:szCs w:val="28"/>
        </w:rPr>
        <w:t>Примерное п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оложение) разработано </w:t>
      </w:r>
      <w:r w:rsidR="000D6B59">
        <w:rPr>
          <w:rFonts w:ascii="Liberation Serif" w:hAnsi="Liberation Serif" w:cs="Calibri"/>
          <w:sz w:val="28"/>
          <w:szCs w:val="28"/>
        </w:rPr>
        <w:t>в</w:t>
      </w:r>
      <w:r w:rsidR="000D6B59" w:rsidRPr="000D6B59">
        <w:rPr>
          <w:rFonts w:ascii="Liberation Serif" w:hAnsi="Liberation Serif" w:cs="Calibri"/>
          <w:sz w:val="28"/>
          <w:szCs w:val="28"/>
        </w:rPr>
        <w:t xml:space="preserve"> целях упорядочения оплаты труда и повышения социальных гарантий работников, замещающих должности, не отнесенные к должностям муниципальной службы, в структурном подразделении Администрации Артемовского городского округа, обеспечивающем выполнение работ по технической защите информации, надежному функционированию и эффективному использованию средств вычислительной техники, программному обеспечению Администрации Артемовского городского округа</w:t>
      </w:r>
      <w:r w:rsidR="000D6B59">
        <w:rPr>
          <w:rFonts w:ascii="Liberation Serif" w:hAnsi="Liberation Serif" w:cs="Calibri"/>
          <w:sz w:val="28"/>
          <w:szCs w:val="28"/>
        </w:rPr>
        <w:t xml:space="preserve">, </w:t>
      </w:r>
      <w:bookmarkStart w:id="0" w:name="_GoBack"/>
      <w:bookmarkEnd w:id="0"/>
      <w:r w:rsidR="00464552" w:rsidRPr="005168F5">
        <w:rPr>
          <w:rFonts w:ascii="Liberation Serif" w:hAnsi="Liberation Serif" w:cs="Calibri"/>
          <w:sz w:val="28"/>
          <w:szCs w:val="28"/>
        </w:rPr>
        <w:t xml:space="preserve">в соответствии </w:t>
      </w:r>
      <w:r w:rsidR="00B1357B" w:rsidRPr="00B1357B">
        <w:rPr>
          <w:rFonts w:ascii="Liberation Serif" w:hAnsi="Liberation Serif" w:cs="Calibri"/>
          <w:sz w:val="28"/>
          <w:szCs w:val="28"/>
        </w:rPr>
        <w:t>с Трудовым</w:t>
      </w:r>
      <w:r>
        <w:rPr>
          <w:rFonts w:ascii="Liberation Serif" w:hAnsi="Liberation Serif" w:cs="Calibri"/>
          <w:sz w:val="28"/>
          <w:szCs w:val="28"/>
        </w:rPr>
        <w:t xml:space="preserve"> кодексом Российской Федерации.</w:t>
      </w:r>
    </w:p>
    <w:p w:rsidR="00CD6009" w:rsidRPr="00CD6009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 в целях выявления нарушений требований антимонопольного законодательства Российской Федерации - Муниципальные нормативные правовые акты (и их проекты), устанавливающие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условия оплаты труда и социальных гарантий работников</w:t>
      </w:r>
      <w:r w:rsidR="003F1512">
        <w:rPr>
          <w:rFonts w:ascii="Liberation Serif" w:hAnsi="Liberation Serif"/>
          <w:sz w:val="28"/>
          <w:szCs w:val="28"/>
        </w:rPr>
        <w:t>,</w:t>
      </w:r>
      <w:r w:rsidRPr="00CD6009">
        <w:rPr>
          <w:rFonts w:ascii="Liberation Serif" w:hAnsi="Liberation Serif"/>
          <w:sz w:val="28"/>
          <w:szCs w:val="28"/>
        </w:rPr>
        <w:t xml:space="preserve"> </w:t>
      </w:r>
      <w:r w:rsidR="003F1512" w:rsidRPr="003F1512">
        <w:rPr>
          <w:rFonts w:ascii="Liberation Serif" w:hAnsi="Liberation Serif"/>
          <w:sz w:val="28"/>
          <w:szCs w:val="28"/>
        </w:rPr>
        <w:t>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Артемовского городского округа, отраслевых, функциональных, территориальных органов Администрации Артемовского городского округа</w:t>
      </w:r>
      <w:r w:rsidRPr="00CD6009">
        <w:rPr>
          <w:rFonts w:ascii="Liberation Serif" w:hAnsi="Liberation Serif"/>
          <w:sz w:val="28"/>
          <w:szCs w:val="28"/>
        </w:rPr>
        <w:t>.</w:t>
      </w:r>
    </w:p>
    <w:p w:rsidR="00464552" w:rsidRPr="00464552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В разработанном проекте муниципального нормативного правового акта отсутствуют положения, содержащие возможные риски нарушения антимонопольного законодательства, а также влияющие на конкуренцию.</w:t>
      </w:r>
    </w:p>
    <w:sectPr w:rsidR="00464552" w:rsidRPr="0046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52"/>
    <w:rsid w:val="000D6B59"/>
    <w:rsid w:val="00111390"/>
    <w:rsid w:val="003F1512"/>
    <w:rsid w:val="00415EE2"/>
    <w:rsid w:val="00464552"/>
    <w:rsid w:val="0063379B"/>
    <w:rsid w:val="00907ACD"/>
    <w:rsid w:val="00B1357B"/>
    <w:rsid w:val="00BC58A2"/>
    <w:rsid w:val="00BF0750"/>
    <w:rsid w:val="00CC72CE"/>
    <w:rsid w:val="00CD6009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80AB-209F-4C76-A04F-6F70BF5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Екатерина Витальевна Русавская</cp:lastModifiedBy>
  <cp:revision>6</cp:revision>
  <dcterms:created xsi:type="dcterms:W3CDTF">2022-06-23T06:59:00Z</dcterms:created>
  <dcterms:modified xsi:type="dcterms:W3CDTF">2022-12-22T06:53:00Z</dcterms:modified>
</cp:coreProperties>
</file>