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64" w:rsidRPr="00617C64" w:rsidRDefault="00617C64" w:rsidP="00617C6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7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Актуальная редакция</w:t>
      </w:r>
    </w:p>
    <w:p w:rsidR="00617C64" w:rsidRDefault="00617C64" w:rsidP="0011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109D2" w:rsidRPr="007C73B1" w:rsidRDefault="001109D2" w:rsidP="0011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0AB03D8" wp14:editId="6BBF6689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D2" w:rsidRPr="007C73B1" w:rsidRDefault="001109D2" w:rsidP="001109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109D2" w:rsidRPr="007C73B1" w:rsidRDefault="001109D2" w:rsidP="001109D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1109D2" w:rsidRPr="003F2686" w:rsidRDefault="001109D2" w:rsidP="001109D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Администрация Артемовского городского округа</w:t>
      </w: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1109D2" w:rsidRPr="003F2686" w:rsidRDefault="001109D2" w:rsidP="001109D2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>ПОСТАНОВЛЕНИЕ</w:t>
      </w:r>
    </w:p>
    <w:p w:rsidR="001109D2" w:rsidRPr="003F2686" w:rsidRDefault="001109D2" w:rsidP="001109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</w:p>
    <w:p w:rsidR="001109D2" w:rsidRPr="003F2686" w:rsidRDefault="001109D2" w:rsidP="001109D2">
      <w:pPr>
        <w:widowControl w:val="0"/>
        <w:autoSpaceDE w:val="0"/>
        <w:spacing w:after="0" w:line="252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351964">
        <w:rPr>
          <w:rFonts w:ascii="Liberation Serif" w:eastAsia="Times New Roman" w:hAnsi="Liberation Serif" w:cs="Times New Roman"/>
          <w:sz w:val="28"/>
          <w:szCs w:val="28"/>
          <w:lang w:eastAsia="ru-RU"/>
        </w:rPr>
        <w:t>29.12.2020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519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№ 1260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1109D2" w:rsidRPr="003F2686" w:rsidRDefault="001109D2" w:rsidP="001109D2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09D2" w:rsidRPr="003F2686" w:rsidRDefault="001109D2" w:rsidP="001109D2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б утверждении Порядка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формирования перечня налоговых расходов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 оценки налоговых расходов</w:t>
      </w:r>
      <w:r w:rsidRPr="003F268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Артемовского городского округа </w:t>
      </w:r>
    </w:p>
    <w:p w:rsidR="001109D2" w:rsidRPr="003F2686" w:rsidRDefault="001109D2" w:rsidP="001109D2">
      <w:pPr>
        <w:widowControl w:val="0"/>
        <w:autoSpaceDE w:val="0"/>
        <w:spacing w:after="0" w:line="240" w:lineRule="auto"/>
        <w:ind w:firstLine="3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109D2" w:rsidRPr="003F2686" w:rsidRDefault="001109D2" w:rsidP="001109D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В соответствии с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о статьей 174.3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Бюджетн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ого кодекса Российской Федерации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П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остановлением Правительства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руководствуясь статьями 30, 31 Устава Артемовского городского округа, </w:t>
      </w:r>
    </w:p>
    <w:p w:rsidR="001109D2" w:rsidRPr="003F2686" w:rsidRDefault="001109D2" w:rsidP="001109D2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ПОСТАНОВЛЯЮ:           </w:t>
      </w:r>
    </w:p>
    <w:p w:rsidR="001109D2" w:rsidRDefault="001109D2" w:rsidP="001109D2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F268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ar29" w:history="1">
        <w:r w:rsidRPr="003F2686">
          <w:rPr>
            <w:rFonts w:ascii="Liberation Serif" w:hAnsi="Liberation Serif" w:cs="Times New Roman"/>
            <w:sz w:val="28"/>
            <w:szCs w:val="28"/>
          </w:rPr>
          <w:t>Порядок</w:t>
        </w:r>
      </w:hyperlink>
      <w:r w:rsidRPr="003F2686">
        <w:rPr>
          <w:rFonts w:ascii="Liberation Serif" w:hAnsi="Liberation Serif" w:cs="Times New Roman"/>
          <w:sz w:val="28"/>
          <w:szCs w:val="28"/>
        </w:rPr>
        <w:t xml:space="preserve"> формирования перечня налоговых расходов </w:t>
      </w:r>
      <w:r w:rsidRPr="008C1DB2">
        <w:rPr>
          <w:rFonts w:ascii="Liberation Serif" w:hAnsi="Liberation Serif" w:cs="Times New Roman"/>
          <w:sz w:val="28"/>
          <w:szCs w:val="28"/>
        </w:rPr>
        <w:t xml:space="preserve">и оценки налоговых </w:t>
      </w:r>
      <w:r>
        <w:rPr>
          <w:rFonts w:ascii="Liberation Serif" w:hAnsi="Liberation Serif" w:cs="Times New Roman"/>
          <w:sz w:val="28"/>
          <w:szCs w:val="28"/>
        </w:rPr>
        <w:t xml:space="preserve">расходов </w:t>
      </w:r>
      <w:r w:rsidRPr="003F2686">
        <w:rPr>
          <w:rFonts w:ascii="Liberation Serif" w:hAnsi="Liberation Serif" w:cs="Times New Roman"/>
          <w:sz w:val="28"/>
          <w:szCs w:val="28"/>
        </w:rPr>
        <w:t>Артемовского городского округа (Приложение).</w:t>
      </w:r>
    </w:p>
    <w:p w:rsidR="001109D2" w:rsidRPr="003F2686" w:rsidRDefault="001109D2" w:rsidP="001109D2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П</w:t>
      </w:r>
      <w:r w:rsidRPr="000970B5">
        <w:rPr>
          <w:rFonts w:ascii="Liberation Serif" w:hAnsi="Liberation Serif" w:cs="Times New Roman"/>
          <w:sz w:val="28"/>
          <w:szCs w:val="28"/>
        </w:rPr>
        <w:t xml:space="preserve">ризнать утратившим силу </w:t>
      </w:r>
      <w:r>
        <w:rPr>
          <w:rFonts w:ascii="Liberation Serif" w:hAnsi="Liberation Serif" w:cs="Times New Roman"/>
          <w:sz w:val="28"/>
          <w:szCs w:val="28"/>
        </w:rPr>
        <w:t>постановление</w:t>
      </w:r>
      <w:r w:rsidRPr="00DB0B58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22.06.2018 № 646-ПА «Об утверждении Порядка проведения оценки эффективности предоставляемых (планируемых к предоставлению) налоговых льгот, установленных решениями Думы </w:t>
      </w:r>
      <w:r>
        <w:rPr>
          <w:rFonts w:ascii="Liberation Serif" w:hAnsi="Liberation Serif" w:cs="Times New Roman"/>
          <w:sz w:val="28"/>
          <w:szCs w:val="28"/>
        </w:rPr>
        <w:t>Артемовского городского округа».</w:t>
      </w:r>
    </w:p>
    <w:p w:rsidR="001109D2" w:rsidRDefault="001109D2" w:rsidP="001109D2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3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на 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1109D2" w:rsidRPr="003F2686" w:rsidRDefault="001109D2" w:rsidP="001109D2">
      <w:pPr>
        <w:widowControl w:val="0"/>
        <w:tabs>
          <w:tab w:val="left" w:pos="-1134"/>
          <w:tab w:val="right" w:pos="709"/>
        </w:tabs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4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                      Черемных Н.А.</w:t>
      </w:r>
    </w:p>
    <w:p w:rsidR="001109D2" w:rsidRDefault="001109D2" w:rsidP="001109D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109D2" w:rsidRPr="003F2686" w:rsidRDefault="001109D2" w:rsidP="001109D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109D2" w:rsidRPr="003F2686" w:rsidRDefault="001109D2" w:rsidP="001109D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>Глава</w:t>
      </w:r>
      <w:r w:rsidRPr="003F2686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Артемовского городского округа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К.М. Трофимов</w:t>
      </w:r>
    </w:p>
    <w:p w:rsidR="001F6544" w:rsidRPr="00BF2DFE" w:rsidRDefault="001F6544" w:rsidP="005F0E7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E7A" w:rsidTr="005F0E7A">
        <w:tc>
          <w:tcPr>
            <w:tcW w:w="4785" w:type="dxa"/>
          </w:tcPr>
          <w:p w:rsidR="005F0E7A" w:rsidRDefault="005F0E7A" w:rsidP="005B60D9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109D2" w:rsidRDefault="001109D2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109D2" w:rsidRDefault="001109D2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постановлением Администрации</w:t>
            </w: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Артемовского городского округа</w:t>
            </w: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 w:rsidR="00617C64" w:rsidRPr="00617C64">
              <w:rPr>
                <w:rFonts w:ascii="Liberation Serif" w:hAnsi="Liberation Serif" w:cs="Times New Roman"/>
                <w:sz w:val="28"/>
                <w:szCs w:val="28"/>
              </w:rPr>
              <w:t>29</w:t>
            </w:r>
            <w:r w:rsidR="00617C64">
              <w:rPr>
                <w:rFonts w:ascii="Liberation Serif" w:hAnsi="Liberation Serif" w:cs="Times New Roman"/>
                <w:sz w:val="28"/>
                <w:szCs w:val="28"/>
              </w:rPr>
              <w:t>.12.2020</w:t>
            </w: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 № </w:t>
            </w:r>
            <w:r w:rsidR="00617C64">
              <w:rPr>
                <w:rFonts w:ascii="Liberation Serif" w:hAnsi="Liberation Serif" w:cs="Times New Roman"/>
                <w:sz w:val="28"/>
                <w:szCs w:val="28"/>
              </w:rPr>
              <w:t>1260</w:t>
            </w: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- ПА</w:t>
            </w: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 xml:space="preserve">«Об утверждении Порядка </w:t>
            </w:r>
          </w:p>
          <w:p w:rsidR="005F0E7A" w:rsidRP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формирования перечня налоговых</w:t>
            </w:r>
          </w:p>
          <w:p w:rsidR="005F0E7A" w:rsidRDefault="005F0E7A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расхо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дов и оценки налоговых расходов </w:t>
            </w:r>
            <w:r w:rsidRPr="005F0E7A">
              <w:rPr>
                <w:rFonts w:ascii="Liberation Serif" w:hAnsi="Liberation Serif" w:cs="Times New Roman"/>
                <w:sz w:val="28"/>
                <w:szCs w:val="28"/>
              </w:rPr>
              <w:t>Артемовского городского округа»</w:t>
            </w:r>
          </w:p>
          <w:p w:rsidR="001109D2" w:rsidRDefault="001109D2" w:rsidP="005F0E7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(ред. от 19.08.2021 № 705-ПА)</w:t>
            </w:r>
          </w:p>
        </w:tc>
      </w:tr>
    </w:tbl>
    <w:p w:rsidR="005B60D9" w:rsidRPr="00BF2DFE" w:rsidRDefault="005B60D9" w:rsidP="005F0E7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Par29"/>
      <w:bookmarkEnd w:id="1"/>
      <w:r w:rsidRPr="00BF2DFE">
        <w:rPr>
          <w:rFonts w:ascii="Liberation Serif" w:hAnsi="Liberation Serif" w:cs="Times New Roman"/>
          <w:b/>
          <w:bCs/>
          <w:sz w:val="28"/>
          <w:szCs w:val="28"/>
        </w:rPr>
        <w:t>ПОРЯДОК</w:t>
      </w:r>
    </w:p>
    <w:p w:rsidR="005B60D9" w:rsidRPr="00BF2DFE" w:rsidRDefault="00E168C3" w:rsidP="005B60D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BF2DFE">
        <w:rPr>
          <w:rFonts w:ascii="Liberation Serif" w:hAnsi="Liberation Serif" w:cs="Times New Roman"/>
          <w:b/>
          <w:bCs/>
          <w:sz w:val="28"/>
          <w:szCs w:val="28"/>
        </w:rPr>
        <w:t xml:space="preserve">ФОРМИРОВАНИЯ ПЕРЕЧНЯ НАЛОГОВЫХ РАСХОДОВ </w:t>
      </w:r>
      <w:r w:rsidR="004714E4">
        <w:rPr>
          <w:rFonts w:ascii="Liberation Serif" w:hAnsi="Liberation Serif" w:cs="Times New Roman"/>
          <w:b/>
          <w:bCs/>
          <w:sz w:val="28"/>
          <w:szCs w:val="28"/>
        </w:rPr>
        <w:t xml:space="preserve">И </w:t>
      </w:r>
      <w:r w:rsidR="004714E4" w:rsidRPr="004714E4">
        <w:rPr>
          <w:rFonts w:ascii="Liberation Serif" w:hAnsi="Liberation Serif" w:cs="Times New Roman"/>
          <w:b/>
          <w:bCs/>
          <w:sz w:val="28"/>
          <w:szCs w:val="28"/>
        </w:rPr>
        <w:t xml:space="preserve">ОЦЕНКИ НАЛОГОВЫХ РАСХОДОВ </w:t>
      </w:r>
      <w:r w:rsidR="00B53E50" w:rsidRPr="00BF2DFE">
        <w:rPr>
          <w:rFonts w:ascii="Liberation Serif" w:hAnsi="Liberation Serif" w:cs="Times New Roman"/>
          <w:b/>
          <w:bCs/>
          <w:sz w:val="28"/>
          <w:szCs w:val="28"/>
        </w:rPr>
        <w:t>АРТЕМОВСКОГО ГОРОДСКОГО ОКРУГА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B60D9" w:rsidRPr="00BF2DFE" w:rsidRDefault="00F57E2A" w:rsidP="005B60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>Глава 1</w:t>
      </w:r>
      <w:r w:rsidR="005B60D9" w:rsidRPr="00BF2DFE">
        <w:rPr>
          <w:rFonts w:ascii="Liberation Serif" w:hAnsi="Liberation Serif" w:cs="Times New Roman"/>
          <w:sz w:val="28"/>
          <w:szCs w:val="28"/>
        </w:rPr>
        <w:t>. ОБЩИЕ ПОЛОЖЕНИЯ</w:t>
      </w:r>
    </w:p>
    <w:p w:rsidR="005B60D9" w:rsidRPr="00BF2DFE" w:rsidRDefault="005B60D9" w:rsidP="005B60D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F0E7A" w:rsidRDefault="005B60D9" w:rsidP="005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1. Настоящий Порядок </w:t>
      </w:r>
      <w:r w:rsidR="008D756C" w:rsidRPr="00BF2DFE">
        <w:rPr>
          <w:rFonts w:ascii="Liberation Serif" w:hAnsi="Liberation Serif" w:cs="Times New Roman"/>
          <w:sz w:val="28"/>
          <w:szCs w:val="28"/>
        </w:rPr>
        <w:t>формирования перечня налоговых расходов</w:t>
      </w:r>
      <w:r w:rsidR="004714E4">
        <w:rPr>
          <w:rFonts w:ascii="Liberation Serif" w:hAnsi="Liberation Serif" w:cs="Times New Roman"/>
          <w:sz w:val="28"/>
          <w:szCs w:val="28"/>
        </w:rPr>
        <w:t xml:space="preserve"> и</w:t>
      </w:r>
      <w:r w:rsidR="008D756C" w:rsidRPr="00BF2DFE">
        <w:rPr>
          <w:rFonts w:ascii="Liberation Serif" w:hAnsi="Liberation Serif" w:cs="Times New Roman"/>
          <w:sz w:val="28"/>
          <w:szCs w:val="28"/>
        </w:rPr>
        <w:t xml:space="preserve"> 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оценки налоговых расходов </w:t>
      </w:r>
      <w:r w:rsidR="00D674C4" w:rsidRPr="00BF2DFE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(далее - Порядок) определяет </w:t>
      </w:r>
      <w:r w:rsidR="004714E4">
        <w:rPr>
          <w:rFonts w:ascii="Liberation Serif" w:hAnsi="Liberation Serif" w:cs="Times New Roman"/>
          <w:sz w:val="28"/>
          <w:szCs w:val="28"/>
        </w:rPr>
        <w:t>правила</w:t>
      </w:r>
      <w:r w:rsidR="00D674C4" w:rsidRPr="00BF2DFE">
        <w:rPr>
          <w:rFonts w:ascii="Liberation Serif" w:hAnsi="Liberation Serif" w:cs="Times New Roman"/>
          <w:sz w:val="28"/>
          <w:szCs w:val="28"/>
        </w:rPr>
        <w:t xml:space="preserve"> формирования перечня налоговых расходов</w:t>
      </w:r>
      <w:r w:rsidR="004714E4" w:rsidRPr="002E2C53">
        <w:rPr>
          <w:rFonts w:ascii="Liberation Serif" w:hAnsi="Liberation Serif" w:cs="Times New Roman"/>
          <w:sz w:val="28"/>
          <w:szCs w:val="28"/>
        </w:rPr>
        <w:t>,</w:t>
      </w:r>
      <w:r w:rsidR="004714E4">
        <w:rPr>
          <w:rFonts w:ascii="Liberation Serif" w:hAnsi="Liberation Serif" w:cs="Times New Roman"/>
          <w:sz w:val="28"/>
          <w:szCs w:val="28"/>
        </w:rPr>
        <w:t xml:space="preserve"> </w:t>
      </w:r>
      <w:r w:rsidR="004714E4" w:rsidRPr="004714E4">
        <w:rPr>
          <w:rFonts w:ascii="Liberation Serif" w:hAnsi="Liberation Serif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 w:rsidR="004714E4" w:rsidRPr="002E2C53">
        <w:rPr>
          <w:rFonts w:ascii="Liberation Serif" w:hAnsi="Liberation Serif" w:cs="Times New Roman"/>
          <w:sz w:val="28"/>
          <w:szCs w:val="28"/>
        </w:rPr>
        <w:t>, а также порядок оценки налоговых расходов Артемовского городского округа и обобщения результатов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 оценки эффективности налоговых расходов.</w:t>
      </w:r>
    </w:p>
    <w:p w:rsidR="004714E4" w:rsidRDefault="008D756C" w:rsidP="005F0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F2DFE">
        <w:rPr>
          <w:rFonts w:ascii="Liberation Serif" w:hAnsi="Liberation Serif" w:cs="Times New Roman"/>
          <w:sz w:val="28"/>
          <w:szCs w:val="28"/>
        </w:rPr>
        <w:t xml:space="preserve">2. 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Понятия, используемые в настоящем Порядке, соответствуют понятиям, </w:t>
      </w:r>
      <w:r w:rsidR="004714E4">
        <w:rPr>
          <w:rFonts w:ascii="Liberation Serif" w:hAnsi="Liberation Serif" w:cs="Times New Roman"/>
          <w:sz w:val="28"/>
          <w:szCs w:val="28"/>
        </w:rPr>
        <w:t>установленным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 Постановлением Правительства Росс</w:t>
      </w:r>
      <w:r w:rsidR="004714E4">
        <w:rPr>
          <w:rFonts w:ascii="Liberation Serif" w:hAnsi="Liberation Serif" w:cs="Times New Roman"/>
          <w:sz w:val="28"/>
          <w:szCs w:val="28"/>
        </w:rPr>
        <w:t>ийской Федерации от 22</w:t>
      </w:r>
      <w:r w:rsidR="004714E4" w:rsidRPr="004714E4">
        <w:rPr>
          <w:rFonts w:ascii="Liberation Serif" w:hAnsi="Liberation Serif" w:cs="Times New Roman"/>
          <w:sz w:val="28"/>
          <w:szCs w:val="28"/>
        </w:rPr>
        <w:t xml:space="preserve">.06.2019 </w:t>
      </w:r>
      <w:r w:rsidR="004714E4">
        <w:rPr>
          <w:rFonts w:ascii="Liberation Serif" w:hAnsi="Liberation Serif" w:cs="Times New Roman"/>
          <w:sz w:val="28"/>
          <w:szCs w:val="28"/>
        </w:rPr>
        <w:t>№ 796 «</w:t>
      </w:r>
      <w:r w:rsidR="004714E4" w:rsidRPr="004714E4">
        <w:rPr>
          <w:rFonts w:ascii="Liberation Serif" w:hAnsi="Liberation Serif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 w:rsidR="004714E4">
        <w:rPr>
          <w:rFonts w:ascii="Liberation Serif" w:hAnsi="Liberation Serif" w:cs="Times New Roman"/>
          <w:sz w:val="28"/>
          <w:szCs w:val="28"/>
        </w:rPr>
        <w:t>ции и муниципальных образований».</w:t>
      </w:r>
    </w:p>
    <w:p w:rsidR="006E766F" w:rsidRPr="00BF2DFE" w:rsidRDefault="006E766F" w:rsidP="00457E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457E34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D9226E">
        <w:rPr>
          <w:rFonts w:ascii="Liberation Serif" w:hAnsi="Liberation Serif" w:cs="Times New Roman"/>
          <w:sz w:val="28"/>
          <w:szCs w:val="28"/>
        </w:rPr>
        <w:t>Глава 2. ПОРЯДОК ФОРМИРОВАНИЯ ПЕРЕЧНЯ НАЛОГОВЫХ РАСХОДОВ</w:t>
      </w:r>
    </w:p>
    <w:p w:rsidR="00457E34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3. Перечень налоговых расходов формируется в целях оценки налоговых расходов и утверждается постановлением Администрации Артемовского городского округа в срок до 1 сентября текущего финансового года.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4. Формирование проекта Перечня налоговых расходов осуществляется на основании налоговых льгот, освобождений и иных преференций по местным налогам, установленных решениями Думы Артемовского городского округа.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lastRenderedPageBreak/>
        <w:t xml:space="preserve">5. Проект Перечня налоговых расходов формируется отделом экономики, инвестиций и развития Администрации Артемовского городского округа (далее – отдел экономики) по форме согласно приложению № 1 к настоящему Порядку. 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6. Проект постановления Администрации Артемовского городского округа об утвержде</w:t>
      </w:r>
      <w:r>
        <w:rPr>
          <w:rFonts w:ascii="Liberation Serif" w:hAnsi="Liberation Serif" w:cs="Times New Roman"/>
          <w:sz w:val="28"/>
          <w:szCs w:val="28"/>
        </w:rPr>
        <w:t>нии Перечня налоговых расходов или</w:t>
      </w:r>
      <w:r w:rsidRPr="00653A6C">
        <w:rPr>
          <w:rFonts w:ascii="Liberation Serif" w:hAnsi="Liberation Serif" w:cs="Times New Roman"/>
          <w:sz w:val="28"/>
          <w:szCs w:val="28"/>
        </w:rPr>
        <w:t xml:space="preserve"> о внесении изменений в Перечень налоговых расходов подлежит согласованию с кураторами налоговых расходов и Финансовым управлением Администрации Артемовского городского округа (далее – Финансовое управление).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7. Кураторы налоговых расходов рассматривают сформированный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программ, программ комплексного развития инфраструктуры Артемовского городского округа, не относящимися к муниципальным программам.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Финансовое управление рассматривает сформированный проект Перечня налоговых расходов на предмет соответствия муниципальным нормативным правовым актам Думы Артемовского городского округа о местных налогах.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8. В случаях внесения изменений в муниципальные нормативные правовые акты Думы Артемовского городского округа о местных налогах, документы, отражающие цели социально-экономической развития Артемовского городского округа, структурные элементы муниципальных программ, полномочия кураторов налоговых расходов, затрагивающих Перечень налоговых расходов, вносятся изменения в Перечень налоговых расходов.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Информация для внесения изменений в Перечень налоговых расходов представляется</w:t>
      </w:r>
      <w:r w:rsidRPr="00653A6C">
        <w:rPr>
          <w:sz w:val="28"/>
          <w:szCs w:val="28"/>
        </w:rPr>
        <w:t xml:space="preserve"> </w:t>
      </w:r>
      <w:r w:rsidRPr="00653A6C">
        <w:rPr>
          <w:rFonts w:ascii="Liberation Serif" w:hAnsi="Liberation Serif" w:cs="Times New Roman"/>
          <w:sz w:val="28"/>
          <w:szCs w:val="28"/>
        </w:rPr>
        <w:t>Финансовым управлением и кураторами налоговых расходов в</w:t>
      </w:r>
      <w:r w:rsidRPr="00653A6C">
        <w:rPr>
          <w:sz w:val="28"/>
          <w:szCs w:val="28"/>
        </w:rPr>
        <w:t xml:space="preserve"> </w:t>
      </w:r>
      <w:r w:rsidRPr="00653A6C">
        <w:rPr>
          <w:rFonts w:ascii="Liberation Serif" w:hAnsi="Liberation Serif" w:cs="Times New Roman"/>
          <w:sz w:val="28"/>
          <w:szCs w:val="28"/>
        </w:rPr>
        <w:t xml:space="preserve">отдел экономики в срок не позднее 10 рабочих дней с даты вступления в силу соответствующих изменений. </w:t>
      </w:r>
    </w:p>
    <w:p w:rsidR="00457E34" w:rsidRPr="00653A6C" w:rsidRDefault="00457E34" w:rsidP="00457E34">
      <w:pPr>
        <w:widowControl w:val="0"/>
        <w:tabs>
          <w:tab w:val="left" w:pos="-1134"/>
          <w:tab w:val="left" w:pos="720"/>
          <w:tab w:val="right" w:pos="9356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9.  При поступлении информации, указанной в пункте 8 настоящего Порядка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653A6C">
        <w:rPr>
          <w:rFonts w:ascii="Liberation Serif" w:hAnsi="Liberation Serif" w:cs="Times New Roman"/>
          <w:sz w:val="28"/>
          <w:szCs w:val="28"/>
        </w:rPr>
        <w:t xml:space="preserve"> отдел экономики обеспечивает подготовку проекта постановления Администрации Артемовского городского округа о внесении изменений в Перечень налоговых расходов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53A6C">
        <w:rPr>
          <w:rFonts w:ascii="Liberation Serif" w:hAnsi="Liberation Serif" w:cs="Times New Roman"/>
          <w:sz w:val="28"/>
          <w:szCs w:val="28"/>
        </w:rPr>
        <w:t>не позднее 01 декабря текущего финансового года.</w:t>
      </w:r>
    </w:p>
    <w:p w:rsidR="00F57E2A" w:rsidRDefault="00457E34" w:rsidP="0045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53A6C">
        <w:rPr>
          <w:rFonts w:ascii="Liberation Serif" w:hAnsi="Liberation Serif" w:cs="Times New Roman"/>
          <w:sz w:val="28"/>
          <w:szCs w:val="28"/>
        </w:rPr>
        <w:t>10. Постановление Администрации Артемовского городского округа об утвержде</w:t>
      </w:r>
      <w:r>
        <w:rPr>
          <w:rFonts w:ascii="Liberation Serif" w:hAnsi="Liberation Serif" w:cs="Times New Roman"/>
          <w:sz w:val="28"/>
          <w:szCs w:val="28"/>
        </w:rPr>
        <w:t>нии Перечня налоговых расходов или</w:t>
      </w:r>
      <w:r w:rsidRPr="00653A6C">
        <w:rPr>
          <w:rFonts w:ascii="Liberation Serif" w:hAnsi="Liberation Serif" w:cs="Times New Roman"/>
          <w:sz w:val="28"/>
          <w:szCs w:val="28"/>
        </w:rPr>
        <w:t xml:space="preserve"> о внесении изменений в Пере</w:t>
      </w:r>
      <w:r>
        <w:rPr>
          <w:rFonts w:ascii="Liberation Serif" w:hAnsi="Liberation Serif" w:cs="Times New Roman"/>
          <w:sz w:val="28"/>
          <w:szCs w:val="28"/>
        </w:rPr>
        <w:t>чень налоговых расходов размещае</w:t>
      </w:r>
      <w:r w:rsidRPr="00653A6C">
        <w:rPr>
          <w:rFonts w:ascii="Liberation Serif" w:hAnsi="Liberation Serif" w:cs="Times New Roman"/>
          <w:sz w:val="28"/>
          <w:szCs w:val="28"/>
        </w:rPr>
        <w:t>тся отделом экономики на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 w:cs="Times New Roman"/>
          <w:sz w:val="28"/>
          <w:szCs w:val="28"/>
        </w:rPr>
        <w:t xml:space="preserve"> в разделе «Экономика и бюджет»</w:t>
      </w:r>
      <w:r w:rsidRPr="00653A6C">
        <w:rPr>
          <w:rFonts w:ascii="Liberation Serif" w:hAnsi="Liberation Serif" w:cs="Times New Roman"/>
          <w:sz w:val="28"/>
          <w:szCs w:val="28"/>
        </w:rPr>
        <w:t>.</w:t>
      </w:r>
    </w:p>
    <w:p w:rsidR="00457E34" w:rsidRDefault="00457E34" w:rsidP="00457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Глава 3. </w:t>
      </w:r>
      <w:r w:rsidRPr="00BF2DFE">
        <w:rPr>
          <w:rFonts w:ascii="Liberation Serif" w:hAnsi="Liberation Serif" w:cs="Times New Roman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27862" w:rsidRDefault="00A27862" w:rsidP="00A2786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 w:cs="Times New Roman"/>
          <w:sz w:val="28"/>
          <w:szCs w:val="28"/>
        </w:rPr>
      </w:pPr>
    </w:p>
    <w:p w:rsidR="005F0E7A" w:rsidRDefault="00A27862" w:rsidP="00E50F4E">
      <w:pPr>
        <w:pStyle w:val="ConsPlusNormal"/>
        <w:ind w:firstLine="709"/>
        <w:jc w:val="both"/>
      </w:pPr>
      <w:r>
        <w:rPr>
          <w:rFonts w:cs="Times New Roman"/>
          <w:szCs w:val="28"/>
        </w:rPr>
        <w:t>11. Информация</w:t>
      </w:r>
      <w:hyperlink w:anchor="P128" w:history="1"/>
      <w:r>
        <w:t xml:space="preserve"> о нормативных, целевых и фискальных характеристиках налоговых расходов формируется отделом </w:t>
      </w:r>
      <w:r w:rsidRPr="00C90C48">
        <w:t>экономики</w:t>
      </w:r>
      <w:r>
        <w:t xml:space="preserve"> по форме согласно приложению № 2 к настоящему Порядку в отношении налоговых льгот, освобождений и иных преференций, </w:t>
      </w:r>
      <w:r w:rsidRPr="009045B2">
        <w:t>включенных в Перечень налоговых расходов Артемовского городского округа, утвержденн</w:t>
      </w:r>
      <w:r>
        <w:t>ый</w:t>
      </w:r>
      <w:r w:rsidRPr="00807686">
        <w:t xml:space="preserve"> постановлением Администрации</w:t>
      </w:r>
      <w:r w:rsidR="005F0E7A">
        <w:t xml:space="preserve"> Артемовского городского округа.</w:t>
      </w:r>
    </w:p>
    <w:p w:rsidR="005F0E7A" w:rsidRDefault="00A27862" w:rsidP="00E50F4E">
      <w:pPr>
        <w:pStyle w:val="ConsPlusNormal"/>
        <w:ind w:firstLine="709"/>
        <w:jc w:val="both"/>
      </w:pPr>
      <w:r>
        <w:t>12. Информация о нормативных характеристиках налоговых расходов формируется на основании нормативных правовых актов Думы Артемовского городского округа, которыми предусматриваются налоговые льготы, освобождения и иные преференции по местным налогам.</w:t>
      </w:r>
    </w:p>
    <w:p w:rsidR="00457E34" w:rsidRDefault="00A40EF0" w:rsidP="00E50F4E">
      <w:pPr>
        <w:pStyle w:val="ConsPlusNormal"/>
        <w:ind w:firstLine="709"/>
        <w:jc w:val="both"/>
      </w:pPr>
      <w:r>
        <w:t>13</w:t>
      </w:r>
      <w:r w:rsidR="00A27862">
        <w:t xml:space="preserve">. </w:t>
      </w:r>
      <w:r w:rsidR="00457E34" w:rsidRPr="00457E34">
        <w:t>В целях сбора и учета информации о нормативных характеристиках налоговых расходов Финансовое управление ежегодно, в срок до 1 сентября текущего финансового года, представляет в отдел экономики информацию, установленную разделом 1 Приложения № 2 к настоящему Порядку.</w:t>
      </w:r>
    </w:p>
    <w:p w:rsidR="005F0E7A" w:rsidRDefault="00A40EF0" w:rsidP="00E50F4E">
      <w:pPr>
        <w:pStyle w:val="ConsPlusNormal"/>
        <w:ind w:firstLine="709"/>
        <w:jc w:val="both"/>
      </w:pPr>
      <w:r>
        <w:t>14</w:t>
      </w:r>
      <w:r w:rsidR="00A27862" w:rsidRPr="00404E9B">
        <w:t xml:space="preserve">. Информация о целевых характеристиках налоговых расходов формируется на основании </w:t>
      </w:r>
      <w:r w:rsidR="00DC15C9">
        <w:t xml:space="preserve">муниципальных </w:t>
      </w:r>
      <w:r w:rsidR="00A27862" w:rsidRPr="00404E9B">
        <w:t xml:space="preserve">нормативных правовых актов Администрации Артемовского городского округа об утверждении муниципальных программ, а также на основании решения Думы Артемовского городского округа об утверждении </w:t>
      </w:r>
      <w:r w:rsidR="00DC15C9">
        <w:t>с</w:t>
      </w:r>
      <w:r w:rsidR="00A27862" w:rsidRPr="00404E9B">
        <w:t>тратегии социально-экономического развития Артемовского городского округа.</w:t>
      </w:r>
      <w:r w:rsidR="00A27862">
        <w:t xml:space="preserve"> </w:t>
      </w:r>
    </w:p>
    <w:p w:rsidR="005F0E7A" w:rsidRDefault="00A40EF0" w:rsidP="00E50F4E">
      <w:pPr>
        <w:pStyle w:val="ConsPlusNormal"/>
        <w:ind w:firstLine="709"/>
        <w:jc w:val="both"/>
      </w:pPr>
      <w:r>
        <w:t>15</w:t>
      </w:r>
      <w:r w:rsidR="00A27862">
        <w:t xml:space="preserve">. </w:t>
      </w:r>
      <w:r w:rsidR="00A27862" w:rsidRPr="00FD5503">
        <w:t xml:space="preserve">В целях сбора и учета информации о </w:t>
      </w:r>
      <w:r w:rsidR="00A27862">
        <w:t>целевых</w:t>
      </w:r>
      <w:r w:rsidR="00A27862" w:rsidRPr="00FD5503">
        <w:t xml:space="preserve"> характеристиках налоговых расходов </w:t>
      </w:r>
      <w:r w:rsidR="00A27862">
        <w:t>кураторы налоговых расходов</w:t>
      </w:r>
      <w:r w:rsidR="00342D47">
        <w:t xml:space="preserve"> ежегодно в срок до 1</w:t>
      </w:r>
      <w:r w:rsidR="00A27862" w:rsidRPr="00FD5503">
        <w:t xml:space="preserve"> </w:t>
      </w:r>
      <w:r w:rsidR="00342D47">
        <w:t>сентября</w:t>
      </w:r>
      <w:r w:rsidR="00A27862" w:rsidRPr="00FD5503">
        <w:t xml:space="preserve"> текуще</w:t>
      </w:r>
      <w:r w:rsidR="00A27862">
        <w:t>го финансового года, представляю</w:t>
      </w:r>
      <w:r w:rsidR="00A27862" w:rsidRPr="00FD5503">
        <w:t xml:space="preserve">т в отдел экономики информацию, установленную разделом </w:t>
      </w:r>
      <w:r w:rsidR="00A27862">
        <w:t>2</w:t>
      </w:r>
      <w:r w:rsidR="00A27862" w:rsidRPr="00FD5503">
        <w:t xml:space="preserve"> Приложения № </w:t>
      </w:r>
      <w:r w:rsidR="00102869">
        <w:t>2</w:t>
      </w:r>
      <w:r w:rsidR="00A27862" w:rsidRPr="00FD5503">
        <w:t xml:space="preserve"> к настоящему Порядку.</w:t>
      </w:r>
    </w:p>
    <w:p w:rsidR="005F0E7A" w:rsidRDefault="00A40EF0" w:rsidP="00E50F4E">
      <w:pPr>
        <w:pStyle w:val="ConsPlusNormal"/>
        <w:ind w:firstLine="709"/>
        <w:jc w:val="both"/>
      </w:pPr>
      <w:r>
        <w:t>16</w:t>
      </w:r>
      <w:r w:rsidR="00A27862">
        <w:t>. Информация о фискальных характеристиках налоговых расходов</w:t>
      </w:r>
      <w:r>
        <w:t xml:space="preserve"> </w:t>
      </w:r>
      <w:r w:rsidR="00A27862">
        <w:t>формируется на основании сведений, представленных Межрайонной инспекцией Федеральной налоговой службы России № 23 в Финансовое управление в соответствии с</w:t>
      </w:r>
      <w:r w:rsidR="005F0E7A">
        <w:t xml:space="preserve"> действующим законодательством.</w:t>
      </w:r>
    </w:p>
    <w:p w:rsidR="00457E34" w:rsidRDefault="00A40EF0" w:rsidP="00E50F4E">
      <w:pPr>
        <w:pStyle w:val="ConsPlusNormal"/>
        <w:ind w:firstLine="709"/>
        <w:jc w:val="both"/>
      </w:pPr>
      <w:r>
        <w:t>17</w:t>
      </w:r>
      <w:r w:rsidR="00A27862">
        <w:t xml:space="preserve">. </w:t>
      </w:r>
      <w:r w:rsidR="00457E34" w:rsidRPr="00457E34">
        <w:t>В целях сбора и учета информации о фискальных характеристиках налоговых расходов Финансовое управление и кураторы налоговых расходов ежегодно, в срок до 1 сентября текущего финансового года, представляют в отдел экономики информацию, установленную разделом 3 Приложения № 2 к настоящему Порядку, по каждому виду налогового расхода</w:t>
      </w:r>
      <w:r w:rsidR="00457E34">
        <w:t>.</w:t>
      </w:r>
    </w:p>
    <w:p w:rsidR="005F0E7A" w:rsidRDefault="00A40EF0" w:rsidP="00E50F4E">
      <w:pPr>
        <w:pStyle w:val="ConsPlusNormal"/>
        <w:ind w:firstLine="709"/>
        <w:jc w:val="both"/>
      </w:pPr>
      <w:r>
        <w:t>18</w:t>
      </w:r>
      <w:r w:rsidR="00A27862">
        <w:t xml:space="preserve">. Отдел </w:t>
      </w:r>
      <w:r w:rsidR="00A27862" w:rsidRPr="0099065D">
        <w:t xml:space="preserve">экономики </w:t>
      </w:r>
      <w:r w:rsidR="00A27862">
        <w:t xml:space="preserve">ежегодно в срок до 1 октября текущего финансового года формирует сводную информацию о нормативных, целевых и фискальных характеристиках налоговых расходов и обеспечивает ее размещение (актуализацию) на официальном сайте </w:t>
      </w:r>
      <w:r w:rsidR="00A27862" w:rsidRPr="0099065D">
        <w:t>Артемовского городского округа в информационно-телекоммуникационной сети «Интернет».</w:t>
      </w:r>
    </w:p>
    <w:p w:rsidR="00A27862" w:rsidRDefault="00A40EF0" w:rsidP="00E50F4E">
      <w:pPr>
        <w:pStyle w:val="ConsPlusNormal"/>
        <w:ind w:firstLine="709"/>
        <w:jc w:val="both"/>
      </w:pPr>
      <w:r>
        <w:lastRenderedPageBreak/>
        <w:t>19</w:t>
      </w:r>
      <w:r w:rsidR="00A27862">
        <w:t>. В случае внесения изменений в текущем финансовом году в</w:t>
      </w:r>
      <w:r w:rsidR="00DC15C9">
        <w:t xml:space="preserve"> муниципальные</w:t>
      </w:r>
      <w:r w:rsidR="00A27862">
        <w:t xml:space="preserve"> нормативные правовые акты Думы Артемовского городского округа, которыми предусматриваются налоговые льготы, освобождения и иные преференции по местным налогам, в Перечень налоговых расходов отдел экономики</w:t>
      </w:r>
      <w:r w:rsidR="00A27862" w:rsidRPr="00C214D2">
        <w:t xml:space="preserve"> </w:t>
      </w:r>
      <w:r w:rsidR="00A27862">
        <w:t xml:space="preserve">в течение </w:t>
      </w:r>
      <w:r w:rsidR="00C72250">
        <w:t>пяти</w:t>
      </w:r>
      <w:r w:rsidR="00A27862">
        <w:t xml:space="preserve"> рабочих дней после издания соответствующих правовых актов обеспечивает актуализацию информации о нормативных, целевых и фискальных характеристиках налоговых расходов на официальном сайте </w:t>
      </w:r>
      <w:r w:rsidR="00A27862" w:rsidRPr="00C214D2">
        <w:t>Артемовского городского округа в информационно-телек</w:t>
      </w:r>
      <w:r w:rsidR="00A27862">
        <w:t>оммуникационной сети «Интернет».</w:t>
      </w:r>
    </w:p>
    <w:p w:rsidR="00A27862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hAnsi="Liberation Serif" w:cs="Times New Roman"/>
          <w:sz w:val="28"/>
          <w:szCs w:val="28"/>
        </w:rPr>
      </w:pPr>
    </w:p>
    <w:p w:rsidR="00A27862" w:rsidRPr="00BF2DFE" w:rsidRDefault="00A40EF0" w:rsidP="00E50F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4</w:t>
      </w:r>
      <w:r w:rsidR="00A27862">
        <w:rPr>
          <w:rFonts w:ascii="Liberation Serif" w:hAnsi="Liberation Serif" w:cs="Times New Roman"/>
          <w:sz w:val="28"/>
          <w:szCs w:val="28"/>
        </w:rPr>
        <w:t xml:space="preserve">. ПОРЯДОК </w:t>
      </w:r>
      <w:r w:rsidR="00A27862" w:rsidRPr="00BF2DFE">
        <w:rPr>
          <w:rFonts w:ascii="Liberation Serif" w:hAnsi="Liberation Serif" w:cs="Times New Roman"/>
          <w:sz w:val="28"/>
          <w:szCs w:val="28"/>
        </w:rPr>
        <w:t xml:space="preserve">ОЦЕНКИ </w:t>
      </w:r>
      <w:r w:rsidR="00A27862">
        <w:rPr>
          <w:rFonts w:ascii="Liberation Serif" w:hAnsi="Liberation Serif" w:cs="Times New Roman"/>
          <w:sz w:val="28"/>
          <w:szCs w:val="28"/>
        </w:rPr>
        <w:t>НАЛОГОВЫХ</w:t>
      </w:r>
      <w:r w:rsidR="00A27862" w:rsidRPr="00BF2DFE">
        <w:rPr>
          <w:rFonts w:ascii="Liberation Serif" w:hAnsi="Liberation Serif" w:cs="Times New Roman"/>
          <w:sz w:val="28"/>
          <w:szCs w:val="28"/>
        </w:rPr>
        <w:t xml:space="preserve"> </w:t>
      </w:r>
      <w:r w:rsidR="00A27862">
        <w:rPr>
          <w:rFonts w:ascii="Liberation Serif" w:hAnsi="Liberation Serif" w:cs="Times New Roman"/>
          <w:sz w:val="28"/>
          <w:szCs w:val="28"/>
        </w:rPr>
        <w:t>РАСХОДОВ</w:t>
      </w:r>
    </w:p>
    <w:p w:rsidR="00A27862" w:rsidRPr="00BF2DF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A27862" w:rsidRDefault="00A40EF0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A27862" w:rsidRPr="00BF2DFE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5B750D">
        <w:rPr>
          <w:rFonts w:ascii="Liberation Serif" w:hAnsi="Liberation Serif" w:cs="Times New Roman"/>
          <w:sz w:val="28"/>
          <w:szCs w:val="28"/>
        </w:rPr>
        <w:t>Оценка налоговых расходов включает в себя оценку объемов налоговых расходов и оценку эффективности налоговых расходов.</w:t>
      </w:r>
    </w:p>
    <w:p w:rsidR="00E50F4E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5B750D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 w:rsidR="00A27862">
        <w:rPr>
          <w:rFonts w:ascii="Liberation Serif" w:hAnsi="Liberation Serif" w:cs="Times New Roman"/>
          <w:sz w:val="28"/>
          <w:szCs w:val="28"/>
        </w:rPr>
        <w:t xml:space="preserve">формирует и направляет в отдел экономики </w:t>
      </w:r>
      <w:r w:rsidR="00A27862" w:rsidRPr="005B750D">
        <w:rPr>
          <w:rFonts w:ascii="Liberation Serif" w:hAnsi="Liberation Serif" w:cs="Times New Roman"/>
          <w:sz w:val="28"/>
          <w:szCs w:val="28"/>
        </w:rPr>
        <w:t>ежегодно</w:t>
      </w:r>
      <w:r w:rsidR="00A27862">
        <w:rPr>
          <w:rFonts w:ascii="Liberation Serif" w:hAnsi="Liberation Serif" w:cs="Times New Roman"/>
          <w:sz w:val="28"/>
          <w:szCs w:val="28"/>
        </w:rPr>
        <w:t xml:space="preserve"> в срок до </w:t>
      </w:r>
      <w:r w:rsidR="00A27862" w:rsidRPr="00A335E1">
        <w:rPr>
          <w:rFonts w:ascii="Liberation Serif" w:hAnsi="Liberation Serif" w:cs="Times New Roman"/>
          <w:sz w:val="28"/>
          <w:szCs w:val="28"/>
        </w:rPr>
        <w:t xml:space="preserve">1 </w:t>
      </w:r>
      <w:r w:rsidR="00342D47">
        <w:rPr>
          <w:rFonts w:ascii="Liberation Serif" w:hAnsi="Liberation Serif" w:cs="Times New Roman"/>
          <w:sz w:val="28"/>
          <w:szCs w:val="28"/>
        </w:rPr>
        <w:t>сентября</w:t>
      </w:r>
      <w:r w:rsidR="00A27862" w:rsidRPr="005B750D">
        <w:rPr>
          <w:rFonts w:ascii="Liberation Serif" w:hAnsi="Liberation Serif" w:cs="Times New Roman"/>
          <w:sz w:val="28"/>
          <w:szCs w:val="28"/>
        </w:rPr>
        <w:t xml:space="preserve"> </w:t>
      </w:r>
      <w:r w:rsidR="00A27862" w:rsidRPr="005C4ABE">
        <w:rPr>
          <w:rFonts w:ascii="Liberation Serif" w:hAnsi="Liberation Serif" w:cs="Times New Roman"/>
          <w:sz w:val="28"/>
          <w:szCs w:val="28"/>
        </w:rPr>
        <w:t>текущего финансового года</w:t>
      </w:r>
      <w:r w:rsidR="00A27862" w:rsidRPr="005C4ABE">
        <w:t xml:space="preserve"> </w:t>
      </w:r>
      <w:r w:rsidR="00A27862">
        <w:rPr>
          <w:rFonts w:ascii="Liberation Serif" w:hAnsi="Liberation Serif" w:cs="Times New Roman"/>
          <w:sz w:val="28"/>
          <w:szCs w:val="28"/>
        </w:rPr>
        <w:t>оценку фактических объемов налоговых расходов за отчетный финансовый год, оценку объемов налоговых расходов на т</w:t>
      </w:r>
      <w:r w:rsidR="00A27862" w:rsidRPr="005C4ABE">
        <w:rPr>
          <w:rFonts w:ascii="Liberation Serif" w:hAnsi="Liberation Serif" w:cs="Times New Roman"/>
          <w:sz w:val="28"/>
          <w:szCs w:val="28"/>
        </w:rPr>
        <w:t>екущ</w:t>
      </w:r>
      <w:r w:rsidR="00A27862">
        <w:rPr>
          <w:rFonts w:ascii="Liberation Serif" w:hAnsi="Liberation Serif" w:cs="Times New Roman"/>
          <w:sz w:val="28"/>
          <w:szCs w:val="28"/>
        </w:rPr>
        <w:t>ий</w:t>
      </w:r>
      <w:r w:rsidR="00A27862" w:rsidRPr="005C4ABE">
        <w:rPr>
          <w:rFonts w:ascii="Liberation Serif" w:hAnsi="Liberation Serif" w:cs="Times New Roman"/>
          <w:sz w:val="28"/>
          <w:szCs w:val="28"/>
        </w:rPr>
        <w:t xml:space="preserve"> финансов</w:t>
      </w:r>
      <w:r w:rsidR="00A27862">
        <w:rPr>
          <w:rFonts w:ascii="Liberation Serif" w:hAnsi="Liberation Serif" w:cs="Times New Roman"/>
          <w:sz w:val="28"/>
          <w:szCs w:val="28"/>
        </w:rPr>
        <w:t xml:space="preserve">ый год, </w:t>
      </w:r>
      <w:r w:rsidR="00A27862" w:rsidRPr="005B750D">
        <w:rPr>
          <w:rFonts w:ascii="Liberation Serif" w:hAnsi="Liberation Serif" w:cs="Times New Roman"/>
          <w:sz w:val="28"/>
          <w:szCs w:val="28"/>
        </w:rPr>
        <w:t>очередной финансовый год и плановый период</w:t>
      </w:r>
      <w:r w:rsidR="00A27862">
        <w:rPr>
          <w:rFonts w:ascii="Liberation Serif" w:hAnsi="Liberation Serif" w:cs="Times New Roman"/>
          <w:sz w:val="28"/>
          <w:szCs w:val="28"/>
        </w:rPr>
        <w:t>.</w:t>
      </w:r>
    </w:p>
    <w:p w:rsidR="00A27862" w:rsidRPr="00BF2DFE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22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BF2DFE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применяется в отношении налоговых расходов по следующим видам налогов:</w:t>
      </w:r>
    </w:p>
    <w:p w:rsidR="00A27862" w:rsidRPr="00BF2DF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BF2DFE">
        <w:rPr>
          <w:rFonts w:ascii="Liberation Serif" w:hAnsi="Liberation Serif" w:cs="Times New Roman"/>
          <w:sz w:val="28"/>
          <w:szCs w:val="28"/>
        </w:rPr>
        <w:t>налог на имущество физических лиц;</w:t>
      </w:r>
    </w:p>
    <w:p w:rsidR="00E50F4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BF2DFE">
        <w:rPr>
          <w:rFonts w:ascii="Liberation Serif" w:hAnsi="Liberation Serif" w:cs="Times New Roman"/>
          <w:sz w:val="28"/>
          <w:szCs w:val="28"/>
        </w:rPr>
        <w:t>земельный налог.</w:t>
      </w:r>
    </w:p>
    <w:p w:rsidR="00A575AC" w:rsidRPr="007A77F4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</w:t>
      </w:r>
      <w:r w:rsidR="00A27862">
        <w:rPr>
          <w:rFonts w:ascii="Liberation Serif" w:hAnsi="Liberation Serif" w:cs="Times New Roman"/>
          <w:sz w:val="28"/>
          <w:szCs w:val="28"/>
        </w:rPr>
        <w:t>. Оценка</w:t>
      </w:r>
      <w:r w:rsidR="00A27862" w:rsidRPr="007A77F4">
        <w:rPr>
          <w:rFonts w:ascii="Liberation Serif" w:hAnsi="Liberation Serif" w:cs="Times New Roman"/>
          <w:sz w:val="28"/>
          <w:szCs w:val="28"/>
        </w:rPr>
        <w:t xml:space="preserve"> эффективности налоговых расходов </w:t>
      </w:r>
      <w:r w:rsidR="00A27862">
        <w:rPr>
          <w:rFonts w:ascii="Liberation Serif" w:hAnsi="Liberation Serif" w:cs="Times New Roman"/>
          <w:sz w:val="28"/>
          <w:szCs w:val="28"/>
        </w:rPr>
        <w:t xml:space="preserve">осуществляется </w:t>
      </w:r>
      <w:r w:rsidR="00A27862" w:rsidRPr="005C4ABE">
        <w:rPr>
          <w:rFonts w:ascii="Liberation Serif" w:hAnsi="Liberation Serif" w:cs="Times New Roman"/>
          <w:sz w:val="28"/>
          <w:szCs w:val="28"/>
        </w:rPr>
        <w:t xml:space="preserve">отделом экономики </w:t>
      </w:r>
      <w:r w:rsidR="00A27862">
        <w:rPr>
          <w:rFonts w:ascii="Liberation Serif" w:hAnsi="Liberation Serif" w:cs="Times New Roman"/>
          <w:sz w:val="28"/>
          <w:szCs w:val="28"/>
        </w:rPr>
        <w:t>ежегодно в срок до 1 октября текущего финансового года</w:t>
      </w:r>
      <w:r w:rsidR="00A575AC">
        <w:rPr>
          <w:rFonts w:ascii="Liberation Serif" w:hAnsi="Liberation Serif" w:cs="Times New Roman"/>
          <w:sz w:val="28"/>
          <w:szCs w:val="28"/>
        </w:rPr>
        <w:t xml:space="preserve"> и </w:t>
      </w:r>
      <w:r w:rsidR="00A575AC" w:rsidRPr="00A575AC">
        <w:rPr>
          <w:rFonts w:ascii="Liberation Serif" w:hAnsi="Liberation Serif" w:cs="Times New Roman"/>
          <w:sz w:val="28"/>
          <w:szCs w:val="28"/>
        </w:rPr>
        <w:t>включает</w:t>
      </w:r>
      <w:r w:rsidR="00A575AC">
        <w:rPr>
          <w:rFonts w:ascii="Liberation Serif" w:hAnsi="Liberation Serif" w:cs="Times New Roman"/>
          <w:sz w:val="28"/>
          <w:szCs w:val="28"/>
        </w:rPr>
        <w:t>:</w:t>
      </w:r>
    </w:p>
    <w:p w:rsidR="00A27862" w:rsidRPr="007A77F4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1) оценку целесообразности налоговых расходов;</w:t>
      </w:r>
    </w:p>
    <w:p w:rsidR="00E50F4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2) оценку резу</w:t>
      </w:r>
      <w:r w:rsidR="00A575AC">
        <w:rPr>
          <w:rFonts w:ascii="Liberation Serif" w:hAnsi="Liberation Serif" w:cs="Times New Roman"/>
          <w:sz w:val="28"/>
          <w:szCs w:val="28"/>
        </w:rPr>
        <w:t>льтативности налоговых расходов (применяется</w:t>
      </w:r>
      <w:r w:rsidR="00342D47">
        <w:rPr>
          <w:rFonts w:ascii="Liberation Serif" w:hAnsi="Liberation Serif" w:cs="Times New Roman"/>
          <w:sz w:val="28"/>
          <w:szCs w:val="28"/>
        </w:rPr>
        <w:t xml:space="preserve"> в отношении</w:t>
      </w:r>
      <w:r w:rsidR="00A575AC">
        <w:rPr>
          <w:rFonts w:ascii="Liberation Serif" w:hAnsi="Liberation Serif" w:cs="Times New Roman"/>
          <w:sz w:val="28"/>
          <w:szCs w:val="28"/>
        </w:rPr>
        <w:t xml:space="preserve"> стимулирующих налоговых расходов).</w:t>
      </w:r>
      <w:r w:rsidR="00674A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27862" w:rsidRPr="007A77F4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24</w:t>
      </w:r>
      <w:r w:rsidR="00A27862">
        <w:rPr>
          <w:rFonts w:ascii="Liberation Serif" w:hAnsi="Liberation Serif" w:cs="Times New Roman"/>
          <w:sz w:val="28"/>
          <w:szCs w:val="28"/>
        </w:rPr>
        <w:t>.</w:t>
      </w:r>
      <w:r w:rsidR="00A27862" w:rsidRPr="007A77F4">
        <w:rPr>
          <w:rFonts w:ascii="Liberation Serif" w:hAnsi="Liberation Serif" w:cs="Times New Roman"/>
          <w:sz w:val="28"/>
          <w:szCs w:val="28"/>
        </w:rPr>
        <w:t xml:space="preserve"> Критериями целесообразности налоговых расходов </w:t>
      </w:r>
      <w:r w:rsidR="00DC15C9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="00A27862" w:rsidRPr="007A77F4">
        <w:rPr>
          <w:rFonts w:ascii="Liberation Serif" w:hAnsi="Liberation Serif" w:cs="Times New Roman"/>
          <w:sz w:val="28"/>
          <w:szCs w:val="28"/>
        </w:rPr>
        <w:t>городского округа являются:</w:t>
      </w:r>
    </w:p>
    <w:p w:rsidR="00A27862" w:rsidRPr="007A77F4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1) соответствие налоговых расходов целям муниципальных программ, структурных элементов муниципальных программ</w:t>
      </w:r>
      <w:r w:rsidRPr="007A77F4">
        <w:t xml:space="preserve"> </w:t>
      </w:r>
      <w:r w:rsidRPr="007A77F4">
        <w:rPr>
          <w:rFonts w:ascii="Liberation Serif" w:hAnsi="Liberation Serif" w:cs="Times New Roman"/>
          <w:sz w:val="28"/>
          <w:szCs w:val="28"/>
        </w:rPr>
        <w:t>и (или) целям социально-экономическо</w:t>
      </w:r>
      <w:r>
        <w:rPr>
          <w:rFonts w:ascii="Liberation Serif" w:hAnsi="Liberation Serif" w:cs="Times New Roman"/>
          <w:sz w:val="28"/>
          <w:szCs w:val="28"/>
        </w:rPr>
        <w:t>го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развития Артемовского</w:t>
      </w:r>
      <w:r w:rsidRPr="007A77F4">
        <w:rPr>
          <w:rFonts w:ascii="Liberation Serif" w:hAnsi="Liberation Serif" w:cs="Times New Roman"/>
          <w:sz w:val="28"/>
          <w:szCs w:val="28"/>
        </w:rPr>
        <w:t xml:space="preserve"> городского округа, не относящимся к муниципальным программам;</w:t>
      </w:r>
    </w:p>
    <w:p w:rsidR="00E50F4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77F4">
        <w:rPr>
          <w:rFonts w:ascii="Liberation Serif" w:hAnsi="Liberation Serif" w:cs="Times New Roman"/>
          <w:sz w:val="28"/>
          <w:szCs w:val="28"/>
        </w:rPr>
        <w:t>2) востребованность плательщиками предоставленных нал</w:t>
      </w:r>
      <w:r>
        <w:rPr>
          <w:rFonts w:ascii="Liberation Serif" w:hAnsi="Liberation Serif" w:cs="Times New Roman"/>
          <w:sz w:val="28"/>
          <w:szCs w:val="28"/>
        </w:rPr>
        <w:t xml:space="preserve">оговых льгот, </w:t>
      </w:r>
      <w:r w:rsidRPr="0071463D">
        <w:rPr>
          <w:rFonts w:ascii="Liberation Serif" w:hAnsi="Liberation Serif" w:cs="Times New Roman"/>
          <w:sz w:val="28"/>
          <w:szCs w:val="28"/>
        </w:rPr>
        <w:t>освобождени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и ины</w:t>
      </w:r>
      <w:r>
        <w:rPr>
          <w:rFonts w:ascii="Liberation Serif" w:hAnsi="Liberation Serif" w:cs="Times New Roman"/>
          <w:sz w:val="28"/>
          <w:szCs w:val="28"/>
        </w:rPr>
        <w:t>х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преференци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по налогам</w:t>
      </w:r>
      <w:r>
        <w:rPr>
          <w:rFonts w:ascii="Liberation Serif" w:hAnsi="Liberation Serif" w:cs="Times New Roman"/>
          <w:sz w:val="28"/>
          <w:szCs w:val="28"/>
        </w:rPr>
        <w:t>, котор</w:t>
      </w:r>
      <w:r w:rsidR="00FA4A26">
        <w:rPr>
          <w:rFonts w:ascii="Liberation Serif" w:hAnsi="Liberation Serif" w:cs="Times New Roman"/>
          <w:sz w:val="28"/>
          <w:szCs w:val="28"/>
        </w:rPr>
        <w:t xml:space="preserve">ая </w:t>
      </w:r>
      <w:r w:rsidRPr="0071463D">
        <w:rPr>
          <w:rFonts w:ascii="Liberation Serif" w:hAnsi="Liberation Serif" w:cs="Times New Roman"/>
          <w:sz w:val="28"/>
          <w:szCs w:val="28"/>
        </w:rPr>
        <w:t xml:space="preserve">характеризуется соотношением </w:t>
      </w:r>
      <w:r>
        <w:rPr>
          <w:rFonts w:ascii="Liberation Serif" w:hAnsi="Liberation Serif" w:cs="Times New Roman"/>
          <w:sz w:val="28"/>
          <w:szCs w:val="28"/>
        </w:rPr>
        <w:t>численности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плательщиков, воспользовавшихся </w:t>
      </w:r>
      <w:r>
        <w:rPr>
          <w:rFonts w:ascii="Liberation Serif" w:hAnsi="Liberation Serif" w:cs="Times New Roman"/>
          <w:sz w:val="28"/>
          <w:szCs w:val="28"/>
        </w:rPr>
        <w:t>правом на льготы, и общей численности</w:t>
      </w:r>
      <w:r w:rsidRPr="0071463D">
        <w:rPr>
          <w:rFonts w:ascii="Liberation Serif" w:hAnsi="Liberation Serif" w:cs="Times New Roman"/>
          <w:sz w:val="28"/>
          <w:szCs w:val="28"/>
        </w:rPr>
        <w:t xml:space="preserve"> плательщиков</w:t>
      </w:r>
      <w:r>
        <w:rPr>
          <w:rFonts w:ascii="Liberation Serif" w:hAnsi="Liberation Serif" w:cs="Times New Roman"/>
          <w:sz w:val="28"/>
          <w:szCs w:val="28"/>
        </w:rPr>
        <w:t xml:space="preserve">, за 5-летний период.  </w:t>
      </w:r>
    </w:p>
    <w:p w:rsidR="00A27862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25</w:t>
      </w:r>
      <w:r w:rsidR="00A27862">
        <w:rPr>
          <w:rFonts w:ascii="Liberation Serif" w:hAnsi="Liberation Serif" w:cs="Times New Roman"/>
          <w:sz w:val="28"/>
          <w:szCs w:val="28"/>
        </w:rPr>
        <w:t>. В качестве к</w:t>
      </w:r>
      <w:r w:rsidR="00A27862" w:rsidRPr="00191F46">
        <w:rPr>
          <w:rFonts w:ascii="Liberation Serif" w:hAnsi="Liberation Serif" w:cs="Times New Roman"/>
          <w:sz w:val="28"/>
          <w:szCs w:val="28"/>
        </w:rPr>
        <w:t>ритери</w:t>
      </w:r>
      <w:r w:rsidR="00A27862">
        <w:rPr>
          <w:rFonts w:ascii="Liberation Serif" w:hAnsi="Liberation Serif" w:cs="Times New Roman"/>
          <w:sz w:val="28"/>
          <w:szCs w:val="28"/>
        </w:rPr>
        <w:t>я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результативности налогового расхода </w:t>
      </w:r>
      <w:r w:rsidR="00A27862">
        <w:rPr>
          <w:rFonts w:ascii="Liberation Serif" w:hAnsi="Liberation Serif" w:cs="Times New Roman"/>
          <w:sz w:val="28"/>
          <w:szCs w:val="28"/>
        </w:rPr>
        <w:t xml:space="preserve">определяется как минимум один </w:t>
      </w:r>
      <w:r w:rsidR="00A27862" w:rsidRPr="00191F46">
        <w:rPr>
          <w:rFonts w:ascii="Liberation Serif" w:hAnsi="Liberation Serif" w:cs="Times New Roman"/>
          <w:sz w:val="28"/>
          <w:szCs w:val="28"/>
        </w:rPr>
        <w:t>показатель</w:t>
      </w:r>
      <w:r w:rsidR="00A27862">
        <w:rPr>
          <w:rFonts w:ascii="Liberation Serif" w:hAnsi="Liberation Serif" w:cs="Times New Roman"/>
          <w:sz w:val="28"/>
          <w:szCs w:val="28"/>
        </w:rPr>
        <w:t xml:space="preserve"> (индикатор)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достижения целей муниципальной программы, структурного элемента муниципальной программы и (или) целей социально-экономического развития </w:t>
      </w:r>
      <w:r w:rsidR="00A27862">
        <w:rPr>
          <w:rFonts w:ascii="Liberation Serif" w:hAnsi="Liberation Serif" w:cs="Times New Roman"/>
          <w:sz w:val="28"/>
          <w:szCs w:val="28"/>
        </w:rPr>
        <w:t xml:space="preserve">Артемовского </w:t>
      </w:r>
      <w:r w:rsidR="00A27862">
        <w:rPr>
          <w:rFonts w:ascii="Liberation Serif" w:hAnsi="Liberation Serif" w:cs="Times New Roman"/>
          <w:sz w:val="28"/>
          <w:szCs w:val="28"/>
        </w:rPr>
        <w:lastRenderedPageBreak/>
        <w:t>городского округа</w:t>
      </w:r>
      <w:r w:rsidR="00A27862" w:rsidRPr="00191F46">
        <w:rPr>
          <w:rFonts w:ascii="Liberation Serif" w:hAnsi="Liberation Serif" w:cs="Times New Roman"/>
          <w:sz w:val="28"/>
          <w:szCs w:val="28"/>
        </w:rPr>
        <w:t>, не относящихся к муниципальным программам, на значение которого оказывают влияние налоговые расходы.</w:t>
      </w:r>
    </w:p>
    <w:p w:rsidR="00E50F4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7591">
        <w:rPr>
          <w:rFonts w:ascii="Liberation Serif" w:hAnsi="Liberation Serif" w:cs="Times New Roman"/>
          <w:sz w:val="28"/>
          <w:szCs w:val="28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программы, структурного элемента муниципальной программы и (или) целей социально-экономического развития Артемовского городского округа, не относящихся к муниципальным программам,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E50F4E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</w:t>
      </w:r>
      <w:r w:rsidR="00A27862" w:rsidRPr="001A7591">
        <w:rPr>
          <w:rFonts w:ascii="Liberation Serif" w:hAnsi="Liberation Serif" w:cs="Times New Roman"/>
          <w:sz w:val="28"/>
          <w:szCs w:val="28"/>
        </w:rPr>
        <w:t>. Оценка результативности налоговых расходов предусматривает оценку бюджетной эффективности налоговых расходов.</w:t>
      </w:r>
    </w:p>
    <w:p w:rsidR="00A27862" w:rsidRPr="00191F46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27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191F46">
        <w:rPr>
          <w:rFonts w:ascii="Liberation Serif" w:hAnsi="Liberation Serif" w:cs="Times New Roman"/>
          <w:sz w:val="28"/>
          <w:szCs w:val="28"/>
        </w:rPr>
        <w:t>В целях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</w:t>
      </w:r>
      <w:r w:rsidR="00A27862">
        <w:rPr>
          <w:rFonts w:ascii="Liberation Serif" w:hAnsi="Liberation Serif" w:cs="Times New Roman"/>
          <w:sz w:val="28"/>
          <w:szCs w:val="28"/>
        </w:rPr>
        <w:t>,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структурных элементов муниципальной программы</w:t>
      </w:r>
      <w:r w:rsidR="00A27862" w:rsidRPr="00191F46">
        <w:t xml:space="preserve"> </w:t>
      </w:r>
      <w:r w:rsidR="00A27862" w:rsidRPr="00191F46">
        <w:rPr>
          <w:rFonts w:ascii="Liberation Serif" w:hAnsi="Liberation Serif" w:cs="Times New Roman"/>
          <w:sz w:val="28"/>
          <w:szCs w:val="28"/>
        </w:rPr>
        <w:t>и (или) целей социально-экономического развития Артемовского городского округа, не относящихся к муниципальным программам</w:t>
      </w:r>
      <w:r w:rsidR="00A27862">
        <w:rPr>
          <w:rFonts w:ascii="Liberation Serif" w:hAnsi="Liberation Serif" w:cs="Times New Roman"/>
          <w:sz w:val="28"/>
          <w:szCs w:val="28"/>
        </w:rPr>
        <w:t>.</w:t>
      </w:r>
    </w:p>
    <w:p w:rsidR="00A27862" w:rsidRPr="00191F46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28</w:t>
      </w:r>
      <w:r w:rsidR="00A27862" w:rsidRPr="00191F46">
        <w:rPr>
          <w:rFonts w:ascii="Liberation Serif" w:hAnsi="Liberation Serif" w:cs="Times New Roman"/>
          <w:sz w:val="28"/>
          <w:szCs w:val="28"/>
        </w:rPr>
        <w:t>. Сравнительный анализ включает сравнение объемов расходов бюджета Артемовского городского округа в случае применения альтернативных механизмов достижения целей муниципальной программы</w:t>
      </w:r>
      <w:r w:rsidR="00A27862">
        <w:rPr>
          <w:rFonts w:ascii="Liberation Serif" w:hAnsi="Liberation Serif" w:cs="Times New Roman"/>
          <w:sz w:val="28"/>
          <w:szCs w:val="28"/>
        </w:rPr>
        <w:t>,</w:t>
      </w:r>
      <w:r w:rsidR="00A27862" w:rsidRPr="00191F46">
        <w:rPr>
          <w:rFonts w:ascii="Liberation Serif" w:hAnsi="Liberation Serif" w:cs="Times New Roman"/>
          <w:sz w:val="28"/>
          <w:szCs w:val="28"/>
        </w:rPr>
        <w:t xml:space="preserve"> структурного элемента муниципальной программы и (или) целей социально-экономического развития Артемовского городского округа, не относящихся к муниципальным программам, и объемов предоставленных налоговых льгот.</w:t>
      </w:r>
    </w:p>
    <w:p w:rsidR="00A27862" w:rsidRPr="00191F46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1F46">
        <w:rPr>
          <w:rFonts w:ascii="Liberation Serif" w:hAnsi="Liberation Serif" w:cs="Times New Roman"/>
          <w:sz w:val="28"/>
          <w:szCs w:val="28"/>
        </w:rPr>
        <w:t>В целях сравнительного анализа производится расчет прироста показателя достижения целей муниципальной программы, структурного элемента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>и (или) целей социально-экономического развития Артемовского городского округа, не относящихся к муниципальным программам, на 1 рубль налоговых расходов и на 1 рубль расходов бюджета Артемовского городского округа для достижения такого же показателя в случае применения альтернативных механизмов.</w:t>
      </w:r>
    </w:p>
    <w:p w:rsidR="00A27862" w:rsidRPr="00191F46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1F46">
        <w:rPr>
          <w:rFonts w:ascii="Liberation Serif" w:hAnsi="Liberation Serif" w:cs="Times New Roman"/>
          <w:sz w:val="28"/>
          <w:szCs w:val="28"/>
        </w:rPr>
        <w:t>В качестве альтернативных механизмов достижения целей муниципальной программы, структурного элемента муниципальной программы</w:t>
      </w:r>
      <w:r w:rsidRPr="00191F46">
        <w:t xml:space="preserve"> </w:t>
      </w:r>
      <w:r w:rsidRPr="00191F46">
        <w:rPr>
          <w:rFonts w:ascii="Liberation Serif" w:hAnsi="Liberation Serif" w:cs="Times New Roman"/>
          <w:sz w:val="28"/>
          <w:szCs w:val="28"/>
        </w:rPr>
        <w:t xml:space="preserve">и (или) целей социально-экономического развития </w:t>
      </w:r>
      <w:r w:rsidRPr="009354D2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191F46">
        <w:rPr>
          <w:rFonts w:ascii="Liberation Serif" w:hAnsi="Liberation Serif" w:cs="Times New Roman"/>
          <w:sz w:val="28"/>
          <w:szCs w:val="28"/>
        </w:rPr>
        <w:t>, не относящихся к муниципальным программам, могут учитываться:</w:t>
      </w:r>
    </w:p>
    <w:p w:rsidR="00A27862" w:rsidRPr="00191F46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191F46">
        <w:rPr>
          <w:rFonts w:ascii="Liberation Serif" w:hAnsi="Liberation Serif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налоговые льготы;</w:t>
      </w:r>
    </w:p>
    <w:p w:rsidR="00A27862" w:rsidRPr="00191F46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 w:rsidRPr="00191F46">
        <w:rPr>
          <w:rFonts w:ascii="Liberation Serif" w:hAnsi="Liberation Serif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E50F4E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Pr="00191F46">
        <w:rPr>
          <w:rFonts w:ascii="Liberation Serif" w:hAnsi="Liberation Serif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27862" w:rsidRDefault="00FA4A26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29</w:t>
      </w:r>
      <w:r w:rsidR="00A27862">
        <w:rPr>
          <w:rFonts w:ascii="Liberation Serif" w:hAnsi="Liberation Serif" w:cs="Times New Roman"/>
          <w:sz w:val="28"/>
          <w:szCs w:val="28"/>
        </w:rPr>
        <w:t xml:space="preserve">. </w:t>
      </w:r>
      <w:r w:rsidR="00A27862" w:rsidRPr="009354D2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не проводится в отношении отмененных на момент оценки налоговых льгот, освобождений и иных преференций по местным налогам.</w:t>
      </w:r>
    </w:p>
    <w:p w:rsidR="00A27862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27862" w:rsidRDefault="00FA4A26" w:rsidP="00E50F4E">
      <w:pPr>
        <w:pStyle w:val="ConsPlusTitle"/>
        <w:ind w:firstLine="709"/>
        <w:jc w:val="center"/>
        <w:outlineLvl w:val="1"/>
        <w:rPr>
          <w:b w:val="0"/>
        </w:rPr>
      </w:pPr>
      <w:r>
        <w:rPr>
          <w:b w:val="0"/>
        </w:rPr>
        <w:t>Глава 5</w:t>
      </w:r>
      <w:r w:rsidR="00A27862">
        <w:rPr>
          <w:b w:val="0"/>
        </w:rPr>
        <w:t xml:space="preserve">. </w:t>
      </w:r>
      <w:r w:rsidR="00A27862" w:rsidRPr="009354D2">
        <w:rPr>
          <w:b w:val="0"/>
        </w:rPr>
        <w:t xml:space="preserve">ПОРЯДОК ОБОБЩЕНИЯ </w:t>
      </w:r>
      <w:r w:rsidR="00A27862">
        <w:rPr>
          <w:b w:val="0"/>
        </w:rPr>
        <w:t xml:space="preserve">РЕЗУЛЬТАТОВ ОЦЕНКИ ЭФФЕКТИВНОСТИ </w:t>
      </w:r>
      <w:r w:rsidR="00A27862" w:rsidRPr="009354D2">
        <w:rPr>
          <w:b w:val="0"/>
        </w:rPr>
        <w:t>НАЛОГОВЫХ РАСХОДОВ</w:t>
      </w:r>
    </w:p>
    <w:p w:rsidR="00E50F4E" w:rsidRPr="009354D2" w:rsidRDefault="00E50F4E" w:rsidP="00E50F4E">
      <w:pPr>
        <w:pStyle w:val="ConsPlusTitle"/>
        <w:ind w:firstLine="709"/>
        <w:jc w:val="center"/>
        <w:outlineLvl w:val="1"/>
        <w:rPr>
          <w:b w:val="0"/>
        </w:rPr>
      </w:pPr>
    </w:p>
    <w:p w:rsidR="00E50F4E" w:rsidRDefault="00FA4A26" w:rsidP="00E50F4E">
      <w:pPr>
        <w:pStyle w:val="ConsPlusNormal"/>
        <w:ind w:firstLine="709"/>
        <w:jc w:val="both"/>
      </w:pPr>
      <w:r>
        <w:t>30</w:t>
      </w:r>
      <w:r w:rsidR="00A27862">
        <w:t>. По результатам оценки эффективности налоговых расходов отдел экономики формирует заключение в отношении каждого налогового расхода, содержащее следующие выводы и предложения:</w:t>
      </w:r>
    </w:p>
    <w:p w:rsidR="00A27862" w:rsidRDefault="00A27862" w:rsidP="00E50F4E">
      <w:pPr>
        <w:pStyle w:val="ConsPlusNormal"/>
        <w:ind w:firstLine="709"/>
        <w:jc w:val="both"/>
      </w:pPr>
      <w:r>
        <w:t>1) о достижении целевых характеристик (критериев целесообразности) налоговых расходов, вкладе налоговых расходов в достижение целей муниципальной программы и (или) целей социально-экономического развития Артемовского городского округа, не относящихся к муниципальным программам;</w:t>
      </w:r>
    </w:p>
    <w:p w:rsidR="00A27862" w:rsidRDefault="00A27862" w:rsidP="00E50F4E">
      <w:pPr>
        <w:pStyle w:val="ConsPlusNormal"/>
        <w:ind w:firstLine="709"/>
        <w:jc w:val="both"/>
      </w:pPr>
      <w:r>
        <w:t>2) о наличии или об отсутствии более результативных (менее затратных для бюджета Артемовского городского округа) альтернативных механизмов достижения целей муниципальной программы и (или) целей социально-экономического развития Артемовского городского округа, не относящихся к муниципальным программам;</w:t>
      </w:r>
    </w:p>
    <w:p w:rsidR="00A27862" w:rsidRDefault="00A27862" w:rsidP="00E50F4E">
      <w:pPr>
        <w:pStyle w:val="ConsPlusNormal"/>
        <w:ind w:firstLine="709"/>
        <w:jc w:val="both"/>
      </w:pPr>
      <w:r>
        <w:t>3) об эффективности налоговых расходов;</w:t>
      </w:r>
    </w:p>
    <w:p w:rsidR="00A27862" w:rsidRDefault="00A27862" w:rsidP="00E50F4E">
      <w:pPr>
        <w:pStyle w:val="ConsPlusNormal"/>
        <w:ind w:firstLine="709"/>
        <w:jc w:val="both"/>
      </w:pPr>
      <w:r>
        <w:t xml:space="preserve">4) о сохранении (уточнении, отмене) налоговых льгот в случае несоответствия налоговых расходов одному из критериев целесообразности налоговых расходов, указанных в пункте </w:t>
      </w:r>
      <w:r w:rsidR="00342D47">
        <w:t>24</w:t>
      </w:r>
      <w:r>
        <w:t xml:space="preserve"> настоящего Порядка.</w:t>
      </w:r>
    </w:p>
    <w:p w:rsidR="00A27862" w:rsidRDefault="00A27862" w:rsidP="00E50F4E">
      <w:pPr>
        <w:pStyle w:val="ConsPlusNormal"/>
        <w:ind w:firstLine="709"/>
        <w:jc w:val="both"/>
      </w:pPr>
      <w:r>
        <w:t>3</w:t>
      </w:r>
      <w:r w:rsidR="00FA4A26">
        <w:t>1</w:t>
      </w:r>
      <w:r w:rsidRPr="00606605">
        <w:t xml:space="preserve">. </w:t>
      </w:r>
      <w:r>
        <w:t xml:space="preserve">Заключение по результатам </w:t>
      </w:r>
      <w:r w:rsidRPr="00121816">
        <w:t xml:space="preserve">оценки эффективности налоговых расходов </w:t>
      </w:r>
      <w:r w:rsidRPr="00606605">
        <w:t>направляет</w:t>
      </w:r>
      <w:r>
        <w:t>ся</w:t>
      </w:r>
      <w:r w:rsidRPr="00606605">
        <w:t xml:space="preserve"> на рассмотрение и утверждение главе</w:t>
      </w:r>
      <w:r>
        <w:t xml:space="preserve"> Артемовского городского округа, а после утверждения направляется в Финансовое управление.</w:t>
      </w:r>
    </w:p>
    <w:p w:rsidR="00A27862" w:rsidRDefault="00FA4A26" w:rsidP="00E50F4E">
      <w:pPr>
        <w:pStyle w:val="ConsPlusNormal"/>
        <w:ind w:firstLine="709"/>
        <w:jc w:val="both"/>
      </w:pPr>
      <w:r>
        <w:t>32</w:t>
      </w:r>
      <w:r w:rsidR="00A27862" w:rsidRPr="00135FB3">
        <w:t>. Результаты оценки эффективности налоговых расходов учитываются при формировании основных направлений бюджетной и налоговой политики</w:t>
      </w:r>
      <w:r>
        <w:t xml:space="preserve"> Артемовского городского округа и (или) при проведении оценки эффективности реализации муниципальных программ Артемовского городского округа.</w:t>
      </w:r>
    </w:p>
    <w:p w:rsidR="00457E34" w:rsidRDefault="00457E34" w:rsidP="00E50F4E">
      <w:pPr>
        <w:pStyle w:val="ConsPlusNormal"/>
        <w:ind w:firstLine="709"/>
        <w:jc w:val="both"/>
      </w:pPr>
      <w:r>
        <w:rPr>
          <w:szCs w:val="28"/>
        </w:rPr>
        <w:t xml:space="preserve">33. </w:t>
      </w:r>
      <w:r w:rsidRPr="00653A6C">
        <w:rPr>
          <w:szCs w:val="28"/>
        </w:rPr>
        <w:t>Результаты оценки эффективности налоговых расходов ежегодно</w:t>
      </w:r>
      <w:r>
        <w:rPr>
          <w:szCs w:val="28"/>
        </w:rPr>
        <w:t xml:space="preserve">, в срок </w:t>
      </w:r>
      <w:r w:rsidRPr="00A65608">
        <w:rPr>
          <w:szCs w:val="28"/>
        </w:rPr>
        <w:t>до 1</w:t>
      </w:r>
      <w:r>
        <w:rPr>
          <w:szCs w:val="28"/>
        </w:rPr>
        <w:t>5 октября</w:t>
      </w:r>
      <w:r w:rsidRPr="00A65608">
        <w:rPr>
          <w:szCs w:val="28"/>
        </w:rPr>
        <w:t xml:space="preserve"> текущего финансового года</w:t>
      </w:r>
      <w:r>
        <w:rPr>
          <w:szCs w:val="28"/>
        </w:rPr>
        <w:t>,</w:t>
      </w:r>
      <w:r w:rsidRPr="00A65608">
        <w:rPr>
          <w:szCs w:val="28"/>
        </w:rPr>
        <w:t xml:space="preserve"> </w:t>
      </w:r>
      <w:r w:rsidRPr="00653A6C">
        <w:rPr>
          <w:szCs w:val="28"/>
        </w:rPr>
        <w:t>размещаются отделом экономики на официальном сайте Артемовского городского округа в информационно-телекоммуникационной сети «Интернет»</w:t>
      </w:r>
      <w:r>
        <w:rPr>
          <w:szCs w:val="28"/>
        </w:rPr>
        <w:t>.</w:t>
      </w:r>
    </w:p>
    <w:p w:rsidR="00A27862" w:rsidRDefault="00A27862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0D6A36" w:rsidRDefault="000D6A36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0D6A36" w:rsidRPr="00BF2DFE" w:rsidRDefault="000D6A36" w:rsidP="00E50F4E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sectPr w:rsidR="000D6A36" w:rsidRPr="00BF2DFE" w:rsidSect="00BF2D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27" w:rsidRDefault="00792727" w:rsidP="00BF2DFE">
      <w:pPr>
        <w:spacing w:after="0" w:line="240" w:lineRule="auto"/>
      </w:pPr>
      <w:r>
        <w:separator/>
      </w:r>
    </w:p>
  </w:endnote>
  <w:endnote w:type="continuationSeparator" w:id="0">
    <w:p w:rsidR="00792727" w:rsidRDefault="00792727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27" w:rsidRDefault="00792727" w:rsidP="00BF2DFE">
      <w:pPr>
        <w:spacing w:after="0" w:line="240" w:lineRule="auto"/>
      </w:pPr>
      <w:r>
        <w:separator/>
      </w:r>
    </w:p>
  </w:footnote>
  <w:footnote w:type="continuationSeparator" w:id="0">
    <w:p w:rsidR="00792727" w:rsidRDefault="00792727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BF2DFE" w:rsidRDefault="00BF2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64">
          <w:rPr>
            <w:noProof/>
          </w:rPr>
          <w:t>7</w:t>
        </w:r>
        <w:r>
          <w:fldChar w:fldCharType="end"/>
        </w:r>
      </w:p>
    </w:sdtContent>
  </w:sdt>
  <w:p w:rsidR="00BF2DFE" w:rsidRDefault="00BF2D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9"/>
    <w:rsid w:val="000023CC"/>
    <w:rsid w:val="00011FF9"/>
    <w:rsid w:val="0005423D"/>
    <w:rsid w:val="000958EF"/>
    <w:rsid w:val="00097B03"/>
    <w:rsid w:val="000D1994"/>
    <w:rsid w:val="000D6A36"/>
    <w:rsid w:val="000E0F9C"/>
    <w:rsid w:val="000E6B91"/>
    <w:rsid w:val="001010AC"/>
    <w:rsid w:val="00102698"/>
    <w:rsid w:val="00102869"/>
    <w:rsid w:val="001109D2"/>
    <w:rsid w:val="00142DF4"/>
    <w:rsid w:val="001439B5"/>
    <w:rsid w:val="001474A2"/>
    <w:rsid w:val="001714DC"/>
    <w:rsid w:val="00187775"/>
    <w:rsid w:val="00191F46"/>
    <w:rsid w:val="001F3B49"/>
    <w:rsid w:val="001F6544"/>
    <w:rsid w:val="00211A2B"/>
    <w:rsid w:val="00277A8E"/>
    <w:rsid w:val="00280D5D"/>
    <w:rsid w:val="00285D8B"/>
    <w:rsid w:val="002E2C53"/>
    <w:rsid w:val="002F0A4C"/>
    <w:rsid w:val="00336A87"/>
    <w:rsid w:val="00342D47"/>
    <w:rsid w:val="00351964"/>
    <w:rsid w:val="00357789"/>
    <w:rsid w:val="00364B6F"/>
    <w:rsid w:val="00374976"/>
    <w:rsid w:val="003E681D"/>
    <w:rsid w:val="0042633C"/>
    <w:rsid w:val="00457E34"/>
    <w:rsid w:val="004714E4"/>
    <w:rsid w:val="004726F9"/>
    <w:rsid w:val="004C173C"/>
    <w:rsid w:val="004C2919"/>
    <w:rsid w:val="004C5205"/>
    <w:rsid w:val="00515939"/>
    <w:rsid w:val="00596413"/>
    <w:rsid w:val="005B60D9"/>
    <w:rsid w:val="005F0E7A"/>
    <w:rsid w:val="0061020D"/>
    <w:rsid w:val="00617C64"/>
    <w:rsid w:val="0062554D"/>
    <w:rsid w:val="006329B6"/>
    <w:rsid w:val="00637999"/>
    <w:rsid w:val="0064757E"/>
    <w:rsid w:val="00674A79"/>
    <w:rsid w:val="006750CD"/>
    <w:rsid w:val="00681531"/>
    <w:rsid w:val="0068361E"/>
    <w:rsid w:val="00694852"/>
    <w:rsid w:val="006C2009"/>
    <w:rsid w:val="006E3377"/>
    <w:rsid w:val="006E766F"/>
    <w:rsid w:val="00731B8B"/>
    <w:rsid w:val="00737CEE"/>
    <w:rsid w:val="00741550"/>
    <w:rsid w:val="00754819"/>
    <w:rsid w:val="00792727"/>
    <w:rsid w:val="007A77F4"/>
    <w:rsid w:val="007C54EE"/>
    <w:rsid w:val="007C752C"/>
    <w:rsid w:val="007D3BFC"/>
    <w:rsid w:val="00807686"/>
    <w:rsid w:val="0084587B"/>
    <w:rsid w:val="008502FB"/>
    <w:rsid w:val="008C5DCE"/>
    <w:rsid w:val="008D756C"/>
    <w:rsid w:val="008E10ED"/>
    <w:rsid w:val="008F4280"/>
    <w:rsid w:val="008F5FE9"/>
    <w:rsid w:val="00923285"/>
    <w:rsid w:val="00932F58"/>
    <w:rsid w:val="009354D2"/>
    <w:rsid w:val="009876DC"/>
    <w:rsid w:val="0099065D"/>
    <w:rsid w:val="009E4FAA"/>
    <w:rsid w:val="00A26F0E"/>
    <w:rsid w:val="00A27862"/>
    <w:rsid w:val="00A31D42"/>
    <w:rsid w:val="00A335E1"/>
    <w:rsid w:val="00A40EF0"/>
    <w:rsid w:val="00A41E63"/>
    <w:rsid w:val="00A541EA"/>
    <w:rsid w:val="00A575AC"/>
    <w:rsid w:val="00A744D6"/>
    <w:rsid w:val="00A81F89"/>
    <w:rsid w:val="00A87BBC"/>
    <w:rsid w:val="00AE38D5"/>
    <w:rsid w:val="00B43492"/>
    <w:rsid w:val="00B51EA7"/>
    <w:rsid w:val="00B53E50"/>
    <w:rsid w:val="00BA11F7"/>
    <w:rsid w:val="00BA38EF"/>
    <w:rsid w:val="00BA630E"/>
    <w:rsid w:val="00BB52E0"/>
    <w:rsid w:val="00BB623A"/>
    <w:rsid w:val="00BC707C"/>
    <w:rsid w:val="00BC79B9"/>
    <w:rsid w:val="00BF2DFE"/>
    <w:rsid w:val="00C13EB4"/>
    <w:rsid w:val="00C214D2"/>
    <w:rsid w:val="00C26D37"/>
    <w:rsid w:val="00C72250"/>
    <w:rsid w:val="00C90C48"/>
    <w:rsid w:val="00CB306D"/>
    <w:rsid w:val="00D21F46"/>
    <w:rsid w:val="00D574FD"/>
    <w:rsid w:val="00D674C4"/>
    <w:rsid w:val="00D70CF2"/>
    <w:rsid w:val="00D9422F"/>
    <w:rsid w:val="00DC15C9"/>
    <w:rsid w:val="00DC6141"/>
    <w:rsid w:val="00DF499A"/>
    <w:rsid w:val="00E168C3"/>
    <w:rsid w:val="00E470C6"/>
    <w:rsid w:val="00E50F4E"/>
    <w:rsid w:val="00E55C0A"/>
    <w:rsid w:val="00E65CF2"/>
    <w:rsid w:val="00E74DFC"/>
    <w:rsid w:val="00E9391B"/>
    <w:rsid w:val="00EB2F44"/>
    <w:rsid w:val="00EB5AFB"/>
    <w:rsid w:val="00EC2578"/>
    <w:rsid w:val="00ED00DA"/>
    <w:rsid w:val="00ED343F"/>
    <w:rsid w:val="00ED5673"/>
    <w:rsid w:val="00F51504"/>
    <w:rsid w:val="00F57E2A"/>
    <w:rsid w:val="00F8212F"/>
    <w:rsid w:val="00F91614"/>
    <w:rsid w:val="00FA4A26"/>
    <w:rsid w:val="00FB02C6"/>
    <w:rsid w:val="00FD1037"/>
    <w:rsid w:val="00FD25C2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41EF-478C-40DC-B601-0825B9C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5F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Наталья Александровна Логинова</cp:lastModifiedBy>
  <cp:revision>56</cp:revision>
  <cp:lastPrinted>2021-12-09T09:29:00Z</cp:lastPrinted>
  <dcterms:created xsi:type="dcterms:W3CDTF">2018-06-25T03:24:00Z</dcterms:created>
  <dcterms:modified xsi:type="dcterms:W3CDTF">2023-05-11T07:49:00Z</dcterms:modified>
</cp:coreProperties>
</file>